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C" w:rsidRPr="0029612B" w:rsidRDefault="00CE592C" w:rsidP="0029612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0970" cy="1410970"/>
            <wp:effectExtent l="0" t="0" r="0" b="0"/>
            <wp:wrapSquare wrapText="bothSides"/>
            <wp:docPr id="2" name="Image 2" descr="logoAI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P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2B">
        <w:rPr>
          <w:rFonts w:ascii="Arial" w:hAnsi="Arial" w:cs="Arial"/>
          <w:b/>
          <w:sz w:val="32"/>
        </w:rPr>
        <w:t>Stage d’interne en biologie m</w:t>
      </w:r>
      <w:r w:rsidR="00CA265C" w:rsidRPr="0029612B">
        <w:rPr>
          <w:rFonts w:ascii="Arial" w:hAnsi="Arial" w:cs="Arial"/>
          <w:b/>
          <w:sz w:val="32"/>
        </w:rPr>
        <w:t>édicale</w:t>
      </w:r>
    </w:p>
    <w:p w:rsidR="00CA265C" w:rsidRDefault="00CA265C" w:rsidP="00CA265C">
      <w:pPr>
        <w:jc w:val="center"/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Intitulé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CA265C" w:rsidRPr="00163E61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29612B">
        <w:rPr>
          <w:rFonts w:ascii="Arial" w:hAnsi="Arial" w:cs="Arial"/>
          <w:bCs/>
          <w:sz w:val="22"/>
          <w:szCs w:val="22"/>
        </w:rPr>
        <w:t>……</w:t>
      </w:r>
      <w:r w:rsidR="00E31FEA">
        <w:rPr>
          <w:rFonts w:ascii="Arial" w:hAnsi="Arial" w:cs="Arial"/>
          <w:bCs/>
          <w:sz w:val="22"/>
          <w:szCs w:val="22"/>
        </w:rPr>
        <w:t>…………..…..</w:t>
      </w:r>
      <w:r w:rsidR="00E31FEA" w:rsidRPr="00163E61">
        <w:rPr>
          <w:rFonts w:ascii="Arial" w:hAnsi="Arial" w:cs="Arial"/>
          <w:b/>
          <w:bCs/>
          <w:color w:val="0070C0"/>
          <w:sz w:val="22"/>
          <w:szCs w:val="22"/>
        </w:rPr>
        <w:t>LABORATOIRE D’</w:t>
      </w:r>
      <w:r w:rsidR="00CC7503" w:rsidRPr="00163E61">
        <w:rPr>
          <w:rFonts w:ascii="Arial" w:hAnsi="Arial" w:cs="Arial"/>
          <w:b/>
          <w:bCs/>
          <w:color w:val="0070C0"/>
          <w:sz w:val="22"/>
          <w:szCs w:val="22"/>
        </w:rPr>
        <w:t>HEMATOLOGIE</w:t>
      </w:r>
      <w:r w:rsidR="00CC7503" w:rsidRPr="00163E61">
        <w:rPr>
          <w:rFonts w:ascii="Arial" w:hAnsi="Arial" w:cs="Arial"/>
          <w:bCs/>
          <w:color w:val="0070C0"/>
          <w:sz w:val="22"/>
          <w:szCs w:val="22"/>
        </w:rPr>
        <w:t xml:space="preserve"> </w:t>
      </w:r>
    </w:p>
    <w:p w:rsidR="003A3EF5" w:rsidRPr="0029612B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Agrément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612B">
        <w:rPr>
          <w:rFonts w:ascii="Arial" w:hAnsi="Arial" w:cs="Arial"/>
          <w:sz w:val="22"/>
          <w:szCs w:val="22"/>
        </w:rPr>
        <w:t>……</w:t>
      </w:r>
      <w:r w:rsidR="00CC7503">
        <w:rPr>
          <w:rFonts w:ascii="Arial" w:hAnsi="Arial" w:cs="Arial"/>
          <w:sz w:val="22"/>
          <w:szCs w:val="22"/>
        </w:rPr>
        <w:t>……………</w:t>
      </w:r>
      <w:r w:rsidRPr="0029612B">
        <w:rPr>
          <w:rFonts w:ascii="Arial" w:hAnsi="Arial" w:cs="Arial"/>
          <w:sz w:val="22"/>
          <w:szCs w:val="22"/>
        </w:rPr>
        <w:t>…</w:t>
      </w:r>
      <w:r w:rsidR="00CC7503">
        <w:rPr>
          <w:rFonts w:ascii="Arial" w:hAnsi="Arial" w:cs="Arial"/>
          <w:sz w:val="22"/>
          <w:szCs w:val="22"/>
        </w:rPr>
        <w:t>Biologie hématologie niveaux 1 et 2…</w:t>
      </w:r>
      <w:r w:rsidRPr="0029612B">
        <w:rPr>
          <w:rFonts w:ascii="Arial" w:hAnsi="Arial" w:cs="Arial"/>
          <w:sz w:val="22"/>
          <w:szCs w:val="22"/>
        </w:rPr>
        <w:t>…………</w:t>
      </w: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612B">
        <w:rPr>
          <w:rFonts w:ascii="Arial" w:hAnsi="Arial" w:cs="Arial"/>
          <w:b/>
          <w:sz w:val="22"/>
          <w:szCs w:val="22"/>
        </w:rPr>
        <w:t>Localisation du laboratoire :</w:t>
      </w:r>
    </w:p>
    <w:p w:rsidR="00D8131A" w:rsidRDefault="00D8131A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7503" w:rsidRDefault="00CC7503" w:rsidP="00C64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Hôpital St Philibert, </w:t>
      </w:r>
      <w:r w:rsidRPr="00CC7503">
        <w:rPr>
          <w:rFonts w:ascii="Arial" w:hAnsi="Arial" w:cs="Arial"/>
          <w:sz w:val="22"/>
          <w:szCs w:val="22"/>
        </w:rPr>
        <w:t xml:space="preserve">Groupement des Hôpitaux de l’Institut Catholique </w:t>
      </w:r>
      <w:r>
        <w:rPr>
          <w:rFonts w:ascii="Arial" w:hAnsi="Arial" w:cs="Arial"/>
          <w:sz w:val="22"/>
          <w:szCs w:val="22"/>
        </w:rPr>
        <w:t xml:space="preserve">(GHICL), </w:t>
      </w:r>
    </w:p>
    <w:p w:rsidR="003A3EF5" w:rsidRPr="0029612B" w:rsidRDefault="00CC7503" w:rsidP="00C64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115 rue du grand But, </w:t>
      </w:r>
      <w:r w:rsidRPr="00CC7503">
        <w:rPr>
          <w:rFonts w:ascii="Arial" w:hAnsi="Arial" w:cs="Arial"/>
          <w:sz w:val="22"/>
          <w:szCs w:val="22"/>
        </w:rPr>
        <w:t>BP 249 - 59462 Lomme</w:t>
      </w:r>
      <w:r w:rsidR="00F8648E">
        <w:rPr>
          <w:rFonts w:ascii="Arial" w:hAnsi="Arial" w:cs="Arial"/>
          <w:sz w:val="22"/>
          <w:szCs w:val="22"/>
        </w:rPr>
        <w:t xml:space="preserve"> (en face de l’arrêt de métro St Philibert)</w:t>
      </w:r>
      <w:r w:rsidR="003A3EF5" w:rsidRPr="0029612B">
        <w:rPr>
          <w:rFonts w:ascii="Arial" w:hAnsi="Arial" w:cs="Arial"/>
          <w:sz w:val="22"/>
          <w:szCs w:val="22"/>
        </w:rPr>
        <w:t>…</w:t>
      </w: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de l’hôpital, du</w:t>
      </w:r>
      <w:r w:rsidR="00CA265C" w:rsidRPr="0029612B">
        <w:rPr>
          <w:rFonts w:ascii="Arial" w:hAnsi="Arial" w:cs="Arial"/>
          <w:b/>
          <w:sz w:val="22"/>
          <w:szCs w:val="22"/>
        </w:rPr>
        <w:t xml:space="preserve"> laboratoire et de l’équipe :</w:t>
      </w:r>
    </w:p>
    <w:p w:rsidR="00D8131A" w:rsidRPr="0029612B" w:rsidRDefault="00D8131A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0BE" w:rsidRDefault="00D8131A" w:rsidP="00C64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7503">
        <w:rPr>
          <w:rFonts w:ascii="Arial" w:hAnsi="Arial" w:cs="Arial"/>
          <w:sz w:val="22"/>
          <w:szCs w:val="22"/>
        </w:rPr>
        <w:t>L’hôpital St Philibert est un hôpital hospitalo-universitaire faisant partie du groupement des hôpitaux de l’Institut Catholique de Lille</w:t>
      </w:r>
      <w:r w:rsidR="00C130BE">
        <w:rPr>
          <w:rFonts w:ascii="Arial" w:hAnsi="Arial" w:cs="Arial"/>
          <w:sz w:val="22"/>
          <w:szCs w:val="22"/>
        </w:rPr>
        <w:t xml:space="preserve"> (GHICL)</w:t>
      </w:r>
      <w:r w:rsidR="00314C2F">
        <w:rPr>
          <w:rFonts w:ascii="Arial" w:hAnsi="Arial" w:cs="Arial"/>
          <w:sz w:val="22"/>
          <w:szCs w:val="22"/>
        </w:rPr>
        <w:t>, constitué des centres hospitaliers St Philibert à Lomme, St Vincent à Lille ainsi que</w:t>
      </w:r>
      <w:r w:rsidR="00314C2F" w:rsidRPr="00314C2F">
        <w:rPr>
          <w:rFonts w:ascii="Arial" w:hAnsi="Arial" w:cs="Arial"/>
          <w:sz w:val="22"/>
          <w:szCs w:val="22"/>
        </w:rPr>
        <w:t xml:space="preserve"> </w:t>
      </w:r>
      <w:r w:rsidR="00314C2F" w:rsidRPr="00645049">
        <w:rPr>
          <w:rFonts w:ascii="Arial" w:hAnsi="Arial" w:cs="Arial"/>
          <w:sz w:val="22"/>
          <w:szCs w:val="22"/>
        </w:rPr>
        <w:t>plusieurs autres établissement</w:t>
      </w:r>
      <w:r w:rsidR="00314C2F">
        <w:rPr>
          <w:rFonts w:ascii="Arial" w:hAnsi="Arial" w:cs="Arial"/>
          <w:sz w:val="22"/>
          <w:szCs w:val="22"/>
        </w:rPr>
        <w:t>s sanitaires et médico-sociaux.</w:t>
      </w:r>
      <w:r w:rsidR="00CC7503">
        <w:rPr>
          <w:rFonts w:ascii="Arial" w:hAnsi="Arial" w:cs="Arial"/>
          <w:sz w:val="22"/>
          <w:szCs w:val="22"/>
        </w:rPr>
        <w:t xml:space="preserve"> </w:t>
      </w:r>
      <w:r w:rsidR="00C130BE">
        <w:rPr>
          <w:rFonts w:ascii="Arial" w:hAnsi="Arial" w:cs="Arial"/>
          <w:sz w:val="22"/>
          <w:szCs w:val="22"/>
        </w:rPr>
        <w:t xml:space="preserve">Les hôpitaux du GHICL ont une capacité de </w:t>
      </w:r>
      <w:r w:rsidR="00314C2F">
        <w:rPr>
          <w:rFonts w:ascii="Arial" w:hAnsi="Arial" w:cs="Arial"/>
          <w:sz w:val="22"/>
          <w:szCs w:val="22"/>
        </w:rPr>
        <w:t xml:space="preserve">750 lits et assurent la prise en charge des patients dans les spécialités suivantes : </w:t>
      </w:r>
      <w:r w:rsidR="00F8648E">
        <w:rPr>
          <w:rFonts w:ascii="Arial" w:hAnsi="Arial" w:cs="Arial"/>
          <w:sz w:val="22"/>
          <w:szCs w:val="22"/>
        </w:rPr>
        <w:t xml:space="preserve">hématologie clinique </w:t>
      </w:r>
      <w:r w:rsidR="00A10B87">
        <w:rPr>
          <w:rFonts w:ascii="Arial" w:hAnsi="Arial" w:cs="Arial"/>
          <w:sz w:val="22"/>
          <w:szCs w:val="22"/>
        </w:rPr>
        <w:t xml:space="preserve">adulte </w:t>
      </w:r>
      <w:r w:rsidR="00F8648E">
        <w:rPr>
          <w:rFonts w:ascii="Arial" w:hAnsi="Arial" w:cs="Arial"/>
          <w:sz w:val="22"/>
          <w:szCs w:val="22"/>
        </w:rPr>
        <w:t xml:space="preserve">(niveau B : toutes thérapies sauf l’allogreffe), oncologie, </w:t>
      </w:r>
      <w:r w:rsidR="00314C2F">
        <w:rPr>
          <w:rFonts w:ascii="Arial" w:hAnsi="Arial" w:cs="Arial"/>
          <w:sz w:val="22"/>
          <w:szCs w:val="22"/>
        </w:rPr>
        <w:t xml:space="preserve">pédiatrie, </w:t>
      </w:r>
      <w:r w:rsidR="00314C2F" w:rsidRPr="00645049">
        <w:rPr>
          <w:rFonts w:ascii="Arial" w:hAnsi="Arial" w:cs="Arial"/>
          <w:sz w:val="22"/>
          <w:szCs w:val="22"/>
        </w:rPr>
        <w:t>maternité et gynéco-obstétrique,</w:t>
      </w:r>
      <w:r w:rsidR="00314C2F">
        <w:rPr>
          <w:rFonts w:ascii="Arial" w:hAnsi="Arial" w:cs="Arial"/>
          <w:sz w:val="22"/>
          <w:szCs w:val="22"/>
        </w:rPr>
        <w:t xml:space="preserve"> chirurgie</w:t>
      </w:r>
      <w:r w:rsidR="00314C2F" w:rsidRPr="00645049">
        <w:rPr>
          <w:rFonts w:ascii="Arial" w:hAnsi="Arial" w:cs="Arial"/>
          <w:sz w:val="22"/>
          <w:szCs w:val="22"/>
        </w:rPr>
        <w:t>, médecine spécialisée, médecine polyvalente</w:t>
      </w:r>
      <w:r w:rsidR="00314C2F">
        <w:rPr>
          <w:rFonts w:ascii="Arial" w:hAnsi="Arial" w:cs="Arial"/>
          <w:sz w:val="22"/>
          <w:szCs w:val="22"/>
        </w:rPr>
        <w:t xml:space="preserve">, </w:t>
      </w:r>
      <w:r w:rsidR="00314C2F" w:rsidRPr="00645049">
        <w:rPr>
          <w:rFonts w:ascii="Arial" w:hAnsi="Arial" w:cs="Arial"/>
          <w:sz w:val="22"/>
          <w:szCs w:val="22"/>
        </w:rPr>
        <w:t>réanimation polyvalente</w:t>
      </w:r>
      <w:r w:rsidR="00C130BE">
        <w:rPr>
          <w:rFonts w:ascii="Arial" w:hAnsi="Arial" w:cs="Arial"/>
          <w:sz w:val="22"/>
          <w:szCs w:val="22"/>
        </w:rPr>
        <w:t>. Il existe également une importante activité d’hôpital de jour et de consultations externes d’hématologie dont les analyses sont traitées au laboratoire.</w:t>
      </w:r>
    </w:p>
    <w:p w:rsidR="00D8131A" w:rsidRDefault="00D8131A" w:rsidP="00C64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4C2F" w:rsidRPr="00645049" w:rsidRDefault="00D8131A" w:rsidP="00F8648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30BE">
        <w:rPr>
          <w:rFonts w:ascii="Arial" w:hAnsi="Arial" w:cs="Arial"/>
          <w:sz w:val="22"/>
          <w:szCs w:val="22"/>
        </w:rPr>
        <w:t xml:space="preserve">Le laboratoire d’hématologie est </w:t>
      </w:r>
      <w:r w:rsidR="00887FD7">
        <w:rPr>
          <w:rFonts w:ascii="Arial" w:hAnsi="Arial" w:cs="Arial"/>
          <w:sz w:val="22"/>
          <w:szCs w:val="22"/>
        </w:rPr>
        <w:t>situé au sein d’un</w:t>
      </w:r>
      <w:r w:rsidR="00E51357">
        <w:rPr>
          <w:rFonts w:ascii="Arial" w:hAnsi="Arial" w:cs="Arial"/>
          <w:sz w:val="22"/>
          <w:szCs w:val="22"/>
        </w:rPr>
        <w:t xml:space="preserve"> </w:t>
      </w:r>
      <w:r w:rsidR="00314C2F" w:rsidRPr="00645049">
        <w:rPr>
          <w:rFonts w:ascii="Arial" w:hAnsi="Arial" w:cs="Arial"/>
          <w:sz w:val="22"/>
          <w:szCs w:val="22"/>
        </w:rPr>
        <w:t xml:space="preserve">pôle de </w:t>
      </w:r>
      <w:proofErr w:type="spellStart"/>
      <w:r w:rsidR="00314C2F" w:rsidRPr="00645049">
        <w:rPr>
          <w:rFonts w:ascii="Arial" w:hAnsi="Arial" w:cs="Arial"/>
          <w:sz w:val="22"/>
          <w:szCs w:val="22"/>
        </w:rPr>
        <w:t>biopathologie</w:t>
      </w:r>
      <w:proofErr w:type="spellEnd"/>
      <w:r w:rsidR="00314C2F" w:rsidRPr="00645049">
        <w:rPr>
          <w:rFonts w:ascii="Arial" w:hAnsi="Arial" w:cs="Arial"/>
          <w:sz w:val="22"/>
          <w:szCs w:val="22"/>
        </w:rPr>
        <w:t xml:space="preserve"> </w:t>
      </w:r>
      <w:r w:rsidR="00E51357">
        <w:rPr>
          <w:rFonts w:ascii="Arial" w:hAnsi="Arial" w:cs="Arial"/>
          <w:sz w:val="22"/>
          <w:szCs w:val="22"/>
        </w:rPr>
        <w:t xml:space="preserve">regroupant </w:t>
      </w:r>
      <w:r w:rsidR="00314C2F" w:rsidRPr="00645049">
        <w:rPr>
          <w:rFonts w:ascii="Arial" w:hAnsi="Arial" w:cs="Arial"/>
          <w:sz w:val="22"/>
          <w:szCs w:val="22"/>
        </w:rPr>
        <w:t xml:space="preserve">les laboratoires </w:t>
      </w:r>
      <w:r w:rsidR="00F8648E">
        <w:rPr>
          <w:rFonts w:ascii="Arial" w:hAnsi="Arial" w:cs="Arial"/>
          <w:sz w:val="22"/>
          <w:szCs w:val="22"/>
        </w:rPr>
        <w:t>de l’hôpital</w:t>
      </w:r>
      <w:r w:rsidR="00314C2F" w:rsidRPr="00645049">
        <w:rPr>
          <w:rFonts w:ascii="Arial" w:hAnsi="Arial" w:cs="Arial"/>
          <w:sz w:val="22"/>
          <w:szCs w:val="22"/>
        </w:rPr>
        <w:t xml:space="preserve"> St</w:t>
      </w:r>
      <w:r w:rsidR="00314C2F">
        <w:rPr>
          <w:rFonts w:ascii="Arial" w:hAnsi="Arial" w:cs="Arial"/>
          <w:sz w:val="22"/>
          <w:szCs w:val="22"/>
        </w:rPr>
        <w:t xml:space="preserve"> Philibert (: laboratoires d’hématologie, biochimie et microbiologie.</w:t>
      </w:r>
      <w:r w:rsidR="00F8648E">
        <w:rPr>
          <w:rFonts w:ascii="Arial" w:hAnsi="Arial" w:cs="Arial"/>
          <w:sz w:val="22"/>
          <w:szCs w:val="22"/>
        </w:rPr>
        <w:t>) et de l’hôpital</w:t>
      </w:r>
      <w:r w:rsidR="00F8648E" w:rsidRPr="00645049">
        <w:rPr>
          <w:rFonts w:ascii="Arial" w:hAnsi="Arial" w:cs="Arial"/>
          <w:sz w:val="22"/>
          <w:szCs w:val="22"/>
        </w:rPr>
        <w:t xml:space="preserve"> </w:t>
      </w:r>
      <w:r w:rsidR="00314C2F" w:rsidRPr="00645049">
        <w:rPr>
          <w:rFonts w:ascii="Arial" w:hAnsi="Arial" w:cs="Arial"/>
          <w:sz w:val="22"/>
          <w:szCs w:val="22"/>
        </w:rPr>
        <w:t>St Vincent (</w:t>
      </w:r>
      <w:r w:rsidR="00314C2F">
        <w:rPr>
          <w:rFonts w:ascii="Arial" w:hAnsi="Arial" w:cs="Arial"/>
          <w:sz w:val="22"/>
          <w:szCs w:val="22"/>
        </w:rPr>
        <w:t xml:space="preserve"> : </w:t>
      </w:r>
      <w:r w:rsidR="00314C2F" w:rsidRPr="00645049">
        <w:rPr>
          <w:rFonts w:ascii="Arial" w:hAnsi="Arial" w:cs="Arial"/>
          <w:sz w:val="22"/>
          <w:szCs w:val="22"/>
        </w:rPr>
        <w:t xml:space="preserve">laboratoire d’urgence, </w:t>
      </w:r>
      <w:r w:rsidR="00F8648E">
        <w:rPr>
          <w:rFonts w:ascii="Arial" w:hAnsi="Arial" w:cs="Arial"/>
          <w:sz w:val="22"/>
          <w:szCs w:val="22"/>
        </w:rPr>
        <w:t>de cytogénétique et d’</w:t>
      </w:r>
      <w:r w:rsidR="00314C2F" w:rsidRPr="00645049">
        <w:rPr>
          <w:rFonts w:ascii="Arial" w:hAnsi="Arial" w:cs="Arial"/>
          <w:sz w:val="22"/>
          <w:szCs w:val="22"/>
        </w:rPr>
        <w:t>anatomopathologie).</w:t>
      </w:r>
      <w:r w:rsidR="00314C2F">
        <w:rPr>
          <w:rFonts w:ascii="Arial" w:hAnsi="Arial" w:cs="Arial"/>
          <w:sz w:val="22"/>
          <w:szCs w:val="22"/>
        </w:rPr>
        <w:t xml:space="preserve"> </w:t>
      </w:r>
    </w:p>
    <w:p w:rsidR="00F8648E" w:rsidRDefault="00E51357" w:rsidP="00F8648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laboratoire d’hématologie effectue </w:t>
      </w:r>
      <w:r w:rsidR="00887FD7">
        <w:rPr>
          <w:rFonts w:ascii="Arial" w:hAnsi="Arial" w:cs="Arial"/>
          <w:sz w:val="22"/>
          <w:szCs w:val="22"/>
        </w:rPr>
        <w:t>en moyenne 300 NFS</w:t>
      </w:r>
      <w:r w:rsidR="00F8648E">
        <w:rPr>
          <w:rFonts w:ascii="Arial" w:hAnsi="Arial" w:cs="Arial"/>
          <w:sz w:val="22"/>
          <w:szCs w:val="22"/>
        </w:rPr>
        <w:t xml:space="preserve"> et </w:t>
      </w:r>
      <w:r w:rsidR="00887FD7">
        <w:rPr>
          <w:rFonts w:ascii="Arial" w:hAnsi="Arial" w:cs="Arial"/>
          <w:sz w:val="22"/>
          <w:szCs w:val="22"/>
        </w:rPr>
        <w:t>200 bilans d’hémostase</w:t>
      </w:r>
      <w:r w:rsidR="00F8648E">
        <w:rPr>
          <w:rFonts w:ascii="Arial" w:hAnsi="Arial" w:cs="Arial"/>
          <w:sz w:val="22"/>
          <w:szCs w:val="22"/>
        </w:rPr>
        <w:t xml:space="preserve">/J. </w:t>
      </w:r>
      <w:r w:rsidR="00887FD7">
        <w:rPr>
          <w:rFonts w:ascii="Arial" w:hAnsi="Arial" w:cs="Arial"/>
          <w:sz w:val="22"/>
          <w:szCs w:val="22"/>
        </w:rPr>
        <w:t xml:space="preserve">Par ailleurs, le laboratoire a une activité </w:t>
      </w:r>
      <w:r w:rsidR="00D8131A">
        <w:rPr>
          <w:rFonts w:ascii="Arial" w:hAnsi="Arial" w:cs="Arial"/>
          <w:sz w:val="22"/>
          <w:szCs w:val="22"/>
        </w:rPr>
        <w:t>d’hématologie</w:t>
      </w:r>
      <w:r w:rsidR="00887FD7">
        <w:rPr>
          <w:rFonts w:ascii="Arial" w:hAnsi="Arial" w:cs="Arial"/>
          <w:sz w:val="22"/>
          <w:szCs w:val="22"/>
        </w:rPr>
        <w:t xml:space="preserve"> spécialisée avec près de 100 myélogrammes et 180 bilans d’</w:t>
      </w:r>
      <w:proofErr w:type="spellStart"/>
      <w:r w:rsidR="00887FD7">
        <w:rPr>
          <w:rFonts w:ascii="Arial" w:hAnsi="Arial" w:cs="Arial"/>
          <w:sz w:val="22"/>
          <w:szCs w:val="22"/>
        </w:rPr>
        <w:t>immunophénotypage</w:t>
      </w:r>
      <w:proofErr w:type="spellEnd"/>
      <w:r w:rsidR="00887FD7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="00887FD7">
        <w:rPr>
          <w:rFonts w:ascii="Arial" w:hAnsi="Arial" w:cs="Arial"/>
          <w:sz w:val="22"/>
          <w:szCs w:val="22"/>
        </w:rPr>
        <w:t>cytométrie</w:t>
      </w:r>
      <w:proofErr w:type="spellEnd"/>
      <w:r w:rsidR="00887FD7">
        <w:rPr>
          <w:rFonts w:ascii="Arial" w:hAnsi="Arial" w:cs="Arial"/>
          <w:sz w:val="22"/>
          <w:szCs w:val="22"/>
        </w:rPr>
        <w:t xml:space="preserve"> en flux par mois. Toutes les pathologies </w:t>
      </w:r>
      <w:r w:rsidR="00D8131A">
        <w:rPr>
          <w:rFonts w:ascii="Arial" w:hAnsi="Arial" w:cs="Arial"/>
          <w:sz w:val="22"/>
          <w:szCs w:val="22"/>
        </w:rPr>
        <w:t xml:space="preserve">hématologiques sont représentées en raison d’un recrutement très varié, </w:t>
      </w:r>
      <w:r w:rsidR="00A10B87">
        <w:rPr>
          <w:rFonts w:ascii="Arial" w:hAnsi="Arial" w:cs="Arial"/>
          <w:sz w:val="22"/>
          <w:szCs w:val="22"/>
        </w:rPr>
        <w:t>(</w:t>
      </w:r>
      <w:r w:rsidR="00D8131A">
        <w:rPr>
          <w:rFonts w:ascii="Arial" w:hAnsi="Arial" w:cs="Arial"/>
          <w:sz w:val="22"/>
          <w:szCs w:val="22"/>
        </w:rPr>
        <w:t xml:space="preserve">syndromes </w:t>
      </w:r>
      <w:proofErr w:type="spellStart"/>
      <w:r w:rsidR="00A10B87">
        <w:rPr>
          <w:rFonts w:ascii="Arial" w:hAnsi="Arial" w:cs="Arial"/>
          <w:sz w:val="22"/>
          <w:szCs w:val="22"/>
        </w:rPr>
        <w:t>lymphoprolifératifs</w:t>
      </w:r>
      <w:proofErr w:type="spellEnd"/>
      <w:r w:rsidR="00A10B87">
        <w:rPr>
          <w:rFonts w:ascii="Arial" w:hAnsi="Arial" w:cs="Arial"/>
          <w:sz w:val="22"/>
          <w:szCs w:val="22"/>
        </w:rPr>
        <w:t xml:space="preserve"> chroniques, syndromes </w:t>
      </w:r>
      <w:proofErr w:type="spellStart"/>
      <w:r w:rsidR="00D8131A">
        <w:rPr>
          <w:rFonts w:ascii="Arial" w:hAnsi="Arial" w:cs="Arial"/>
          <w:sz w:val="22"/>
          <w:szCs w:val="22"/>
        </w:rPr>
        <w:t>myé</w:t>
      </w:r>
      <w:r w:rsidR="00A10B87">
        <w:rPr>
          <w:rFonts w:ascii="Arial" w:hAnsi="Arial" w:cs="Arial"/>
          <w:sz w:val="22"/>
          <w:szCs w:val="22"/>
        </w:rPr>
        <w:t>loprolifératifs</w:t>
      </w:r>
      <w:proofErr w:type="spellEnd"/>
      <w:r w:rsidR="00A10B87">
        <w:rPr>
          <w:rFonts w:ascii="Arial" w:hAnsi="Arial" w:cs="Arial"/>
          <w:sz w:val="22"/>
          <w:szCs w:val="22"/>
        </w:rPr>
        <w:t xml:space="preserve"> chroniques, leucémies aiguës, syndromes myélodysplasiques, myélome, pathologies des rouges etc.). </w:t>
      </w:r>
      <w:r w:rsidR="00C64E4B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C64E4B">
        <w:rPr>
          <w:rFonts w:ascii="Arial" w:hAnsi="Arial" w:cs="Arial"/>
          <w:sz w:val="22"/>
          <w:szCs w:val="22"/>
        </w:rPr>
        <w:t>cytomètre</w:t>
      </w:r>
      <w:proofErr w:type="spellEnd"/>
      <w:r w:rsidR="00C64E4B">
        <w:rPr>
          <w:rFonts w:ascii="Arial" w:hAnsi="Arial" w:cs="Arial"/>
          <w:sz w:val="22"/>
          <w:szCs w:val="22"/>
        </w:rPr>
        <w:t xml:space="preserve"> est </w:t>
      </w:r>
      <w:r w:rsidR="00C64E4B" w:rsidRPr="00E51357">
        <w:rPr>
          <w:rFonts w:ascii="Arial" w:hAnsi="Arial" w:cs="Arial"/>
          <w:sz w:val="22"/>
          <w:szCs w:val="22"/>
        </w:rPr>
        <w:t xml:space="preserve">principalement utilisé pour le typage des hémopathies aiguës et syndromes </w:t>
      </w:r>
      <w:proofErr w:type="spellStart"/>
      <w:r w:rsidR="00C64E4B" w:rsidRPr="00E51357">
        <w:rPr>
          <w:rFonts w:ascii="Arial" w:hAnsi="Arial" w:cs="Arial"/>
          <w:sz w:val="22"/>
          <w:szCs w:val="22"/>
        </w:rPr>
        <w:t>lymphoprolifératifs</w:t>
      </w:r>
      <w:proofErr w:type="spellEnd"/>
      <w:r w:rsidR="00C64E4B" w:rsidRPr="00E51357">
        <w:rPr>
          <w:rFonts w:ascii="Arial" w:hAnsi="Arial" w:cs="Arial"/>
          <w:sz w:val="22"/>
          <w:szCs w:val="22"/>
        </w:rPr>
        <w:t xml:space="preserve"> chroniques ainsi que pour des activités de recherche (microparticules plaquettaires) et le développement de nouvelles activités de routine (détection de l’</w:t>
      </w:r>
      <w:proofErr w:type="spellStart"/>
      <w:r w:rsidR="00C64E4B" w:rsidRPr="00E51357">
        <w:rPr>
          <w:rFonts w:ascii="Arial" w:hAnsi="Arial" w:cs="Arial"/>
          <w:sz w:val="22"/>
          <w:szCs w:val="22"/>
        </w:rPr>
        <w:t>Hb</w:t>
      </w:r>
      <w:proofErr w:type="spellEnd"/>
      <w:r w:rsidR="00C64E4B" w:rsidRPr="00E51357">
        <w:rPr>
          <w:rFonts w:ascii="Arial" w:hAnsi="Arial" w:cs="Arial"/>
          <w:sz w:val="22"/>
          <w:szCs w:val="22"/>
        </w:rPr>
        <w:t xml:space="preserve"> fœtale, dosage de cytokines, tests d’allergie)</w:t>
      </w:r>
      <w:r w:rsidR="00C64E4B">
        <w:rPr>
          <w:rFonts w:ascii="Arial" w:hAnsi="Arial" w:cs="Arial"/>
          <w:sz w:val="22"/>
          <w:szCs w:val="22"/>
        </w:rPr>
        <w:t>. L</w:t>
      </w:r>
      <w:r w:rsidR="00C64E4B" w:rsidRPr="00E51357">
        <w:rPr>
          <w:rFonts w:ascii="Arial" w:hAnsi="Arial" w:cs="Arial"/>
          <w:sz w:val="22"/>
          <w:szCs w:val="22"/>
        </w:rPr>
        <w:t xml:space="preserve">e secteur </w:t>
      </w:r>
      <w:r w:rsidR="00C64E4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F8648E">
        <w:rPr>
          <w:rFonts w:ascii="Arial" w:hAnsi="Arial" w:cs="Arial"/>
          <w:sz w:val="22"/>
          <w:szCs w:val="22"/>
        </w:rPr>
        <w:t>cytométrie</w:t>
      </w:r>
      <w:proofErr w:type="spellEnd"/>
      <w:r w:rsidR="00F8648E">
        <w:rPr>
          <w:rFonts w:ascii="Arial" w:hAnsi="Arial" w:cs="Arial"/>
          <w:sz w:val="22"/>
          <w:szCs w:val="22"/>
        </w:rPr>
        <w:t xml:space="preserve"> en flux </w:t>
      </w:r>
      <w:r w:rsidR="00C64E4B" w:rsidRPr="00E51357">
        <w:rPr>
          <w:rFonts w:ascii="Arial" w:hAnsi="Arial" w:cs="Arial"/>
          <w:sz w:val="22"/>
          <w:szCs w:val="22"/>
        </w:rPr>
        <w:t xml:space="preserve">constitue un intéressant complément de l’analyse cytologique effectuée par les mêmes biologistes sur le même site. </w:t>
      </w:r>
    </w:p>
    <w:p w:rsidR="00C64E4B" w:rsidRPr="00E51357" w:rsidRDefault="00F8648E" w:rsidP="00F8648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le laboratoire comporte un secteur d’</w:t>
      </w:r>
      <w:proofErr w:type="spellStart"/>
      <w:r>
        <w:rPr>
          <w:rFonts w:ascii="Arial" w:hAnsi="Arial" w:cs="Arial"/>
          <w:sz w:val="22"/>
          <w:szCs w:val="22"/>
        </w:rPr>
        <w:t>immuno</w:t>
      </w:r>
      <w:proofErr w:type="spellEnd"/>
      <w:r>
        <w:rPr>
          <w:rFonts w:ascii="Arial" w:hAnsi="Arial" w:cs="Arial"/>
          <w:sz w:val="22"/>
          <w:szCs w:val="22"/>
        </w:rPr>
        <w:t>-hématologie dans lequel sont effectués l</w:t>
      </w:r>
      <w:r w:rsidRPr="00F8648E">
        <w:rPr>
          <w:rFonts w:ascii="Arial" w:hAnsi="Arial" w:cs="Arial"/>
          <w:sz w:val="22"/>
          <w:szCs w:val="22"/>
        </w:rPr>
        <w:t>es groupes</w:t>
      </w:r>
      <w:r>
        <w:rPr>
          <w:rFonts w:ascii="Arial" w:hAnsi="Arial" w:cs="Arial"/>
          <w:sz w:val="22"/>
          <w:szCs w:val="22"/>
        </w:rPr>
        <w:t xml:space="preserve"> sanguins</w:t>
      </w:r>
      <w:r w:rsidRPr="00F8648E">
        <w:rPr>
          <w:rFonts w:ascii="Arial" w:hAnsi="Arial" w:cs="Arial"/>
          <w:sz w:val="22"/>
          <w:szCs w:val="22"/>
        </w:rPr>
        <w:t xml:space="preserve">, le dépistage de anticorps irréguliers et le </w:t>
      </w:r>
      <w:proofErr w:type="spellStart"/>
      <w:r w:rsidRPr="00F8648E">
        <w:rPr>
          <w:rFonts w:ascii="Arial" w:hAnsi="Arial" w:cs="Arial"/>
          <w:sz w:val="22"/>
          <w:szCs w:val="22"/>
        </w:rPr>
        <w:t>Coombs</w:t>
      </w:r>
      <w:proofErr w:type="spellEnd"/>
      <w:r w:rsidRPr="00F8648E">
        <w:rPr>
          <w:rFonts w:ascii="Arial" w:hAnsi="Arial" w:cs="Arial"/>
          <w:sz w:val="22"/>
          <w:szCs w:val="22"/>
        </w:rPr>
        <w:t xml:space="preserve"> direct. </w:t>
      </w:r>
      <w:r>
        <w:rPr>
          <w:rFonts w:ascii="Arial" w:hAnsi="Arial" w:cs="Arial"/>
          <w:sz w:val="22"/>
          <w:szCs w:val="22"/>
        </w:rPr>
        <w:t>Ce secteur est complété d’</w:t>
      </w:r>
      <w:r w:rsidRPr="00F8648E">
        <w:rPr>
          <w:rFonts w:ascii="Arial" w:hAnsi="Arial" w:cs="Arial"/>
          <w:sz w:val="22"/>
          <w:szCs w:val="22"/>
        </w:rPr>
        <w:t xml:space="preserve">un dépôt de délivrance sur St Philibert et </w:t>
      </w:r>
      <w:r w:rsidR="00C76260">
        <w:rPr>
          <w:rFonts w:ascii="Arial" w:hAnsi="Arial" w:cs="Arial"/>
          <w:sz w:val="22"/>
          <w:szCs w:val="22"/>
        </w:rPr>
        <w:t>d’</w:t>
      </w:r>
      <w:r w:rsidRPr="00F8648E">
        <w:rPr>
          <w:rFonts w:ascii="Arial" w:hAnsi="Arial" w:cs="Arial"/>
          <w:sz w:val="22"/>
          <w:szCs w:val="22"/>
        </w:rPr>
        <w:t>un dépôt relais urgenc</w:t>
      </w:r>
      <w:r>
        <w:rPr>
          <w:rFonts w:ascii="Arial" w:hAnsi="Arial" w:cs="Arial"/>
          <w:sz w:val="22"/>
          <w:szCs w:val="22"/>
        </w:rPr>
        <w:t>e vitale sur St Vincent (</w:t>
      </w:r>
      <w:r w:rsidRPr="00F8648E">
        <w:rPr>
          <w:rFonts w:ascii="Arial" w:hAnsi="Arial" w:cs="Arial"/>
          <w:sz w:val="22"/>
          <w:szCs w:val="22"/>
        </w:rPr>
        <w:t>environ 10 000 PSL distribués par an</w:t>
      </w:r>
      <w:r>
        <w:rPr>
          <w:rFonts w:ascii="Arial" w:hAnsi="Arial" w:cs="Arial"/>
          <w:sz w:val="22"/>
          <w:szCs w:val="22"/>
        </w:rPr>
        <w:t>).</w:t>
      </w:r>
    </w:p>
    <w:p w:rsidR="005E0418" w:rsidRPr="00645049" w:rsidRDefault="005E0418" w:rsidP="00F8648E">
      <w:pPr>
        <w:jc w:val="both"/>
        <w:rPr>
          <w:rFonts w:ascii="Arial" w:hAnsi="Arial" w:cs="Arial"/>
          <w:sz w:val="22"/>
          <w:szCs w:val="22"/>
        </w:rPr>
      </w:pPr>
      <w:r w:rsidRPr="00645049">
        <w:rPr>
          <w:rFonts w:ascii="Arial" w:hAnsi="Arial" w:cs="Arial"/>
          <w:sz w:val="22"/>
          <w:szCs w:val="22"/>
        </w:rPr>
        <w:t>Le laboratoi</w:t>
      </w:r>
      <w:r w:rsidR="00F8648E">
        <w:rPr>
          <w:rFonts w:ascii="Arial" w:hAnsi="Arial" w:cs="Arial"/>
          <w:sz w:val="22"/>
          <w:szCs w:val="22"/>
        </w:rPr>
        <w:t>re est accrédité par le COFRAC.</w:t>
      </w:r>
    </w:p>
    <w:p w:rsidR="00887FD7" w:rsidRDefault="00887FD7" w:rsidP="00C64E4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76260" w:rsidRDefault="00C76260" w:rsidP="00C64E4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9574D" w:rsidRDefault="00D8131A" w:rsidP="00C64E4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L’équipe du laboratoire d’hématologie est constituée de 3 praticiens</w:t>
      </w:r>
      <w:r w:rsidR="0099574D">
        <w:rPr>
          <w:rFonts w:ascii="Arial" w:hAnsi="Arial" w:cs="Arial"/>
          <w:sz w:val="22"/>
          <w:szCs w:val="22"/>
        </w:rPr>
        <w:t> </w:t>
      </w:r>
      <w:r w:rsidR="00C64E4B">
        <w:rPr>
          <w:rFonts w:ascii="Arial" w:hAnsi="Arial" w:cs="Arial"/>
          <w:sz w:val="22"/>
          <w:szCs w:val="22"/>
        </w:rPr>
        <w:t>et de dix</w:t>
      </w:r>
      <w:r w:rsidR="00C64E4B" w:rsidRPr="00C64E4B">
        <w:rPr>
          <w:rFonts w:ascii="Arial" w:hAnsi="Arial" w:cs="Arial"/>
          <w:sz w:val="22"/>
          <w:szCs w:val="22"/>
        </w:rPr>
        <w:t xml:space="preserve"> </w:t>
      </w:r>
      <w:r w:rsidR="00C64E4B">
        <w:rPr>
          <w:rFonts w:ascii="Arial" w:hAnsi="Arial" w:cs="Arial"/>
          <w:sz w:val="22"/>
          <w:szCs w:val="22"/>
        </w:rPr>
        <w:t>techniciens de laboratoire :</w:t>
      </w:r>
    </w:p>
    <w:p w:rsidR="0099574D" w:rsidRPr="0099574D" w:rsidRDefault="0099574D" w:rsidP="00C64E4B">
      <w:pPr>
        <w:pStyle w:val="11-texte"/>
        <w:spacing w:before="120" w:beforeAutospacing="0" w:after="0" w:afterAutospacing="0" w:line="288" w:lineRule="auto"/>
        <w:ind w:left="284" w:firstLine="5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99574D">
        <w:rPr>
          <w:rFonts w:ascii="Arial" w:eastAsia="Times New Roman" w:hAnsi="Arial" w:cs="Arial"/>
          <w:sz w:val="22"/>
          <w:szCs w:val="22"/>
        </w:rPr>
        <w:t>Un médecin biologiste</w:t>
      </w:r>
      <w:r>
        <w:rPr>
          <w:rFonts w:ascii="Arial" w:eastAsia="Times New Roman" w:hAnsi="Arial" w:cs="Arial"/>
          <w:sz w:val="22"/>
          <w:szCs w:val="22"/>
        </w:rPr>
        <w:t xml:space="preserve"> chef de service</w:t>
      </w:r>
      <w:r w:rsidRPr="0099574D">
        <w:rPr>
          <w:rFonts w:ascii="Arial" w:eastAsia="Times New Roman" w:hAnsi="Arial" w:cs="Arial"/>
          <w:sz w:val="22"/>
          <w:szCs w:val="22"/>
        </w:rPr>
        <w:t xml:space="preserve">, professeur d’hématologie à </w:t>
      </w:r>
      <w:smartTag w:uri="urn:schemas-microsoft-com:office:smarttags" w:element="PersonName">
        <w:smartTagPr>
          <w:attr w:name="ProductID" w:val="la Facult￩ Libre"/>
        </w:smartTagPr>
        <w:r w:rsidRPr="0099574D">
          <w:rPr>
            <w:rFonts w:ascii="Arial" w:eastAsia="Times New Roman" w:hAnsi="Arial" w:cs="Arial"/>
            <w:sz w:val="22"/>
            <w:szCs w:val="22"/>
          </w:rPr>
          <w:t>la Faculté Libre</w:t>
        </w:r>
      </w:smartTag>
      <w:r w:rsidRPr="0099574D">
        <w:rPr>
          <w:rFonts w:ascii="Arial" w:eastAsia="Times New Roman" w:hAnsi="Arial" w:cs="Arial"/>
          <w:sz w:val="22"/>
          <w:szCs w:val="22"/>
        </w:rPr>
        <w:t xml:space="preserve"> de Médecine de Lille </w:t>
      </w:r>
      <w:r>
        <w:rPr>
          <w:rFonts w:ascii="Arial" w:eastAsia="Times New Roman" w:hAnsi="Arial" w:cs="Arial"/>
          <w:sz w:val="22"/>
          <w:szCs w:val="22"/>
        </w:rPr>
        <w:t>(P</w:t>
      </w:r>
      <w:r w:rsidRPr="0099574D">
        <w:rPr>
          <w:rFonts w:ascii="Arial" w:eastAsia="Times New Roman" w:hAnsi="Arial" w:cs="Arial"/>
          <w:sz w:val="22"/>
          <w:szCs w:val="22"/>
        </w:rPr>
        <w:t xml:space="preserve">r </w:t>
      </w:r>
      <w:smartTag w:uri="urn:schemas-microsoft-com:office:smarttags" w:element="PersonName">
        <w:smartTagPr>
          <w:attr w:name="ProductID" w:val="Agn￨s Charpentier"/>
        </w:smartTagPr>
        <w:r w:rsidRPr="0099574D">
          <w:rPr>
            <w:rFonts w:ascii="Arial" w:eastAsia="Times New Roman" w:hAnsi="Arial" w:cs="Arial"/>
            <w:sz w:val="22"/>
            <w:szCs w:val="22"/>
          </w:rPr>
          <w:t>Agnès Charpentier</w:t>
        </w:r>
      </w:smartTag>
      <w:r>
        <w:rPr>
          <w:rFonts w:ascii="Arial" w:eastAsia="Times New Roman" w:hAnsi="Arial" w:cs="Arial"/>
          <w:sz w:val="22"/>
          <w:szCs w:val="22"/>
        </w:rPr>
        <w:t xml:space="preserve">) : </w:t>
      </w:r>
      <w:r>
        <w:rPr>
          <w:rFonts w:ascii="Arial" w:hAnsi="Arial" w:cs="Arial"/>
          <w:sz w:val="22"/>
          <w:szCs w:val="22"/>
        </w:rPr>
        <w:t>cytolo</w:t>
      </w:r>
      <w:r w:rsidR="00C64E4B">
        <w:rPr>
          <w:rFonts w:ascii="Arial" w:hAnsi="Arial" w:cs="Arial"/>
          <w:sz w:val="22"/>
          <w:szCs w:val="22"/>
        </w:rPr>
        <w:t xml:space="preserve">gie, </w:t>
      </w:r>
      <w:proofErr w:type="spellStart"/>
      <w:r w:rsidR="00C64E4B">
        <w:rPr>
          <w:rFonts w:ascii="Arial" w:hAnsi="Arial" w:cs="Arial"/>
          <w:sz w:val="22"/>
          <w:szCs w:val="22"/>
        </w:rPr>
        <w:t>cytométrie</w:t>
      </w:r>
      <w:proofErr w:type="spellEnd"/>
      <w:r w:rsidR="00C64E4B">
        <w:rPr>
          <w:rFonts w:ascii="Arial" w:hAnsi="Arial" w:cs="Arial"/>
          <w:sz w:val="22"/>
          <w:szCs w:val="22"/>
        </w:rPr>
        <w:t xml:space="preserve"> en flux</w:t>
      </w:r>
      <w:r w:rsidR="00C76260">
        <w:rPr>
          <w:rFonts w:ascii="Arial" w:hAnsi="Arial" w:cs="Arial"/>
          <w:sz w:val="22"/>
          <w:szCs w:val="22"/>
        </w:rPr>
        <w:t>.</w:t>
      </w:r>
    </w:p>
    <w:p w:rsidR="0099574D" w:rsidRPr="0099574D" w:rsidRDefault="0099574D" w:rsidP="00C64E4B">
      <w:pPr>
        <w:pStyle w:val="11-texte"/>
        <w:spacing w:before="120" w:beforeAutospacing="0" w:after="0" w:afterAutospacing="0" w:line="288" w:lineRule="auto"/>
        <w:ind w:left="284" w:firstLine="5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99574D">
        <w:rPr>
          <w:rFonts w:ascii="Arial" w:eastAsia="Times New Roman" w:hAnsi="Arial" w:cs="Arial"/>
          <w:sz w:val="22"/>
          <w:szCs w:val="22"/>
        </w:rPr>
        <w:t>Un pharmacien biol</w:t>
      </w:r>
      <w:r>
        <w:rPr>
          <w:rFonts w:ascii="Arial" w:eastAsia="Times New Roman" w:hAnsi="Arial" w:cs="Arial"/>
          <w:sz w:val="22"/>
          <w:szCs w:val="22"/>
        </w:rPr>
        <w:t>ogiste praticien hospitalier (Dr</w:t>
      </w:r>
      <w:r w:rsidRPr="0099574D">
        <w:rPr>
          <w:rFonts w:ascii="Arial" w:eastAsia="Times New Roman" w:hAnsi="Arial" w:cs="Arial"/>
          <w:sz w:val="22"/>
          <w:szCs w:val="22"/>
        </w:rPr>
        <w:t xml:space="preserve"> Judith </w:t>
      </w:r>
      <w:proofErr w:type="spellStart"/>
      <w:r w:rsidRPr="0099574D">
        <w:rPr>
          <w:rFonts w:ascii="Arial" w:eastAsia="Times New Roman" w:hAnsi="Arial" w:cs="Arial"/>
          <w:sz w:val="22"/>
          <w:szCs w:val="22"/>
        </w:rPr>
        <w:t>Bruge</w:t>
      </w:r>
      <w:proofErr w:type="spellEnd"/>
      <w:r w:rsidRPr="0099574D">
        <w:rPr>
          <w:rFonts w:ascii="Arial" w:eastAsia="Times New Roman" w:hAnsi="Arial" w:cs="Arial"/>
          <w:sz w:val="22"/>
          <w:szCs w:val="22"/>
        </w:rPr>
        <w:t>-Debreu</w:t>
      </w:r>
      <w:r>
        <w:rPr>
          <w:rFonts w:ascii="Arial" w:eastAsia="Times New Roman" w:hAnsi="Arial" w:cs="Arial"/>
          <w:sz w:val="22"/>
          <w:szCs w:val="22"/>
        </w:rPr>
        <w:t>) : cytologie, hémostase</w:t>
      </w:r>
      <w:r w:rsidR="00C76260">
        <w:rPr>
          <w:rFonts w:ascii="Arial" w:eastAsia="Times New Roman" w:hAnsi="Arial" w:cs="Arial"/>
          <w:sz w:val="22"/>
          <w:szCs w:val="22"/>
        </w:rPr>
        <w:t>.</w:t>
      </w:r>
      <w:r w:rsidRPr="0099574D">
        <w:rPr>
          <w:rFonts w:ascii="Arial" w:eastAsia="Times New Roman" w:hAnsi="Arial" w:cs="Arial"/>
          <w:sz w:val="22"/>
          <w:szCs w:val="22"/>
        </w:rPr>
        <w:t> </w:t>
      </w:r>
    </w:p>
    <w:p w:rsidR="0099574D" w:rsidRDefault="0099574D" w:rsidP="00C64E4B">
      <w:pPr>
        <w:pStyle w:val="11-texte"/>
        <w:spacing w:before="120" w:beforeAutospacing="0" w:after="0" w:afterAutospacing="0" w:line="288" w:lineRule="auto"/>
        <w:ind w:left="284" w:firstLine="5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99574D">
        <w:rPr>
          <w:rFonts w:ascii="Arial" w:eastAsia="Times New Roman" w:hAnsi="Arial" w:cs="Arial"/>
          <w:sz w:val="22"/>
          <w:szCs w:val="22"/>
        </w:rPr>
        <w:t xml:space="preserve">Un pharmacien biologiste praticien hospitalier </w:t>
      </w:r>
      <w:r>
        <w:rPr>
          <w:rFonts w:ascii="Arial" w:eastAsia="Times New Roman" w:hAnsi="Arial" w:cs="Arial"/>
          <w:sz w:val="22"/>
          <w:szCs w:val="22"/>
        </w:rPr>
        <w:t>(Dr</w:t>
      </w:r>
      <w:r w:rsidRPr="0099574D">
        <w:rPr>
          <w:rFonts w:ascii="Arial" w:eastAsia="Times New Roman" w:hAnsi="Arial" w:cs="Arial"/>
          <w:sz w:val="22"/>
          <w:szCs w:val="22"/>
        </w:rPr>
        <w:t xml:space="preserve"> Catherine </w:t>
      </w:r>
      <w:proofErr w:type="spellStart"/>
      <w:r w:rsidRPr="0099574D">
        <w:rPr>
          <w:rFonts w:ascii="Arial" w:eastAsia="Times New Roman" w:hAnsi="Arial" w:cs="Arial"/>
          <w:sz w:val="22"/>
          <w:szCs w:val="22"/>
        </w:rPr>
        <w:t>Lafon</w:t>
      </w:r>
      <w:proofErr w:type="spellEnd"/>
      <w:r w:rsidRPr="0099574D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 :</w:t>
      </w:r>
      <w:r w:rsidRPr="0099574D">
        <w:rPr>
          <w:rFonts w:ascii="Arial" w:eastAsia="Times New Roman" w:hAnsi="Arial" w:cs="Arial"/>
          <w:sz w:val="22"/>
          <w:szCs w:val="22"/>
        </w:rPr>
        <w:t xml:space="preserve"> </w:t>
      </w:r>
      <w:r w:rsidR="00C76260">
        <w:rPr>
          <w:rFonts w:ascii="Arial" w:hAnsi="Arial" w:cs="Arial"/>
          <w:sz w:val="22"/>
          <w:szCs w:val="22"/>
        </w:rPr>
        <w:t>responsable du dépôt de sang et correspondant d’hémovigilance.</w:t>
      </w:r>
    </w:p>
    <w:p w:rsidR="00C64E4B" w:rsidRPr="0099574D" w:rsidRDefault="00C64E4B" w:rsidP="00C64E4B">
      <w:pPr>
        <w:pStyle w:val="11-texte"/>
        <w:spacing w:before="120" w:beforeAutospacing="0" w:after="0" w:afterAutospacing="0" w:line="288" w:lineRule="auto"/>
        <w:ind w:left="284" w:firstLine="56"/>
        <w:jc w:val="both"/>
        <w:rPr>
          <w:rFonts w:ascii="Arial" w:eastAsia="Times New Roman" w:hAnsi="Arial" w:cs="Arial"/>
          <w:sz w:val="22"/>
          <w:szCs w:val="22"/>
        </w:rPr>
      </w:pPr>
    </w:p>
    <w:p w:rsidR="00CA265C" w:rsidRDefault="00C64E4B" w:rsidP="00C64E4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u</w:t>
      </w:r>
      <w:r w:rsidR="0099574D" w:rsidRPr="0099574D">
        <w:rPr>
          <w:rFonts w:ascii="Arial" w:hAnsi="Arial" w:cs="Arial"/>
          <w:sz w:val="22"/>
          <w:szCs w:val="22"/>
        </w:rPr>
        <w:t xml:space="preserve">n assistant hospitalo-universitaire polyvalent </w:t>
      </w:r>
      <w:r w:rsidR="0099574D">
        <w:rPr>
          <w:rFonts w:ascii="Arial" w:hAnsi="Arial" w:cs="Arial"/>
          <w:sz w:val="22"/>
          <w:szCs w:val="22"/>
        </w:rPr>
        <w:t xml:space="preserve">peut également être </w:t>
      </w:r>
      <w:r w:rsidR="0099574D" w:rsidRPr="0099574D">
        <w:rPr>
          <w:rFonts w:ascii="Arial" w:hAnsi="Arial" w:cs="Arial"/>
          <w:sz w:val="22"/>
          <w:szCs w:val="22"/>
        </w:rPr>
        <w:t>amené à intervenir dans le secteur d’hématologie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64E4B" w:rsidRDefault="00C64E4B" w:rsidP="00C64E4B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64E4B" w:rsidRPr="0029612B" w:rsidRDefault="00C64E4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A3EF5" w:rsidRPr="0029612B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Organisation du laboratoire </w:t>
      </w:r>
      <w:r w:rsidR="0029612B">
        <w:rPr>
          <w:rFonts w:ascii="Arial" w:hAnsi="Arial" w:cs="Arial"/>
          <w:b/>
          <w:bCs/>
          <w:sz w:val="22"/>
          <w:szCs w:val="22"/>
        </w:rPr>
        <w:t xml:space="preserve">(horaires, participation aux gardes et astreintes) </w:t>
      </w:r>
      <w:r w:rsidRPr="0029612B">
        <w:rPr>
          <w:rFonts w:ascii="Arial" w:hAnsi="Arial" w:cs="Arial"/>
          <w:b/>
          <w:bCs/>
          <w:sz w:val="22"/>
          <w:szCs w:val="22"/>
        </w:rPr>
        <w:t>et activités </w:t>
      </w:r>
      <w:r w:rsidR="00D61950">
        <w:rPr>
          <w:rFonts w:ascii="Arial" w:hAnsi="Arial" w:cs="Arial"/>
          <w:b/>
          <w:bCs/>
          <w:sz w:val="22"/>
          <w:szCs w:val="22"/>
        </w:rPr>
        <w:t xml:space="preserve">(routine du laboratoire, projets en cours) </w:t>
      </w:r>
      <w:r w:rsidRPr="0029612B">
        <w:rPr>
          <w:rFonts w:ascii="Arial" w:hAnsi="Arial" w:cs="Arial"/>
          <w:b/>
          <w:bCs/>
          <w:sz w:val="22"/>
          <w:szCs w:val="22"/>
        </w:rPr>
        <w:t>:</w:t>
      </w:r>
    </w:p>
    <w:p w:rsidR="005E0418" w:rsidRDefault="005E0418" w:rsidP="005E041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4C2F" w:rsidRPr="00645049" w:rsidRDefault="00314C2F" w:rsidP="005E041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5049">
        <w:rPr>
          <w:rFonts w:ascii="Arial" w:hAnsi="Arial" w:cs="Arial"/>
          <w:sz w:val="22"/>
          <w:szCs w:val="22"/>
        </w:rPr>
        <w:t>La journée-type de l’interne débute à 9h et se termine à 17h (coupure d’une heure le midi) du lundi matin au vendredi soir.</w:t>
      </w:r>
    </w:p>
    <w:p w:rsidR="00430292" w:rsidRDefault="005E0418" w:rsidP="005E041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n’y a pas de gardes de nuit au laboratoire</w:t>
      </w:r>
      <w:r w:rsidR="00430292">
        <w:rPr>
          <w:rFonts w:ascii="Arial" w:hAnsi="Arial" w:cs="Arial"/>
          <w:sz w:val="22"/>
          <w:szCs w:val="22"/>
        </w:rPr>
        <w:t xml:space="preserve"> pour les internes.</w:t>
      </w:r>
    </w:p>
    <w:p w:rsidR="0049384A" w:rsidRDefault="00C64E4B" w:rsidP="005E041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Les internes en b</w:t>
      </w:r>
      <w:r w:rsidR="005E0418">
        <w:rPr>
          <w:rFonts w:ascii="Arial" w:hAnsi="Arial" w:cs="Arial"/>
          <w:sz w:val="22"/>
          <w:szCs w:val="22"/>
        </w:rPr>
        <w:t>iologie des laboratoires d’</w:t>
      </w:r>
      <w:r w:rsidR="0049384A">
        <w:rPr>
          <w:rFonts w:ascii="Arial" w:hAnsi="Arial" w:cs="Arial"/>
          <w:sz w:val="22"/>
          <w:szCs w:val="22"/>
        </w:rPr>
        <w:t>hématolo</w:t>
      </w:r>
      <w:r w:rsidR="005E0418">
        <w:rPr>
          <w:rFonts w:ascii="Arial" w:hAnsi="Arial" w:cs="Arial"/>
          <w:sz w:val="22"/>
          <w:szCs w:val="22"/>
        </w:rPr>
        <w:t>gie, biochimie et microbiologie</w:t>
      </w:r>
      <w:r w:rsidR="0049384A">
        <w:rPr>
          <w:rFonts w:ascii="Arial" w:hAnsi="Arial" w:cs="Arial"/>
          <w:sz w:val="22"/>
          <w:szCs w:val="22"/>
        </w:rPr>
        <w:t xml:space="preserve"> assurent à tour de rôle </w:t>
      </w:r>
      <w:r w:rsidR="005E0418">
        <w:rPr>
          <w:rFonts w:ascii="Arial" w:hAnsi="Arial" w:cs="Arial"/>
          <w:sz w:val="22"/>
          <w:szCs w:val="22"/>
        </w:rPr>
        <w:t>une garde rémunérée</w:t>
      </w:r>
      <w:r>
        <w:rPr>
          <w:rFonts w:ascii="Arial" w:hAnsi="Arial" w:cs="Arial"/>
          <w:sz w:val="22"/>
          <w:szCs w:val="22"/>
        </w:rPr>
        <w:t xml:space="preserve"> </w:t>
      </w:r>
      <w:r w:rsidR="005E0418">
        <w:rPr>
          <w:rFonts w:ascii="Arial" w:hAnsi="Arial" w:cs="Arial"/>
          <w:sz w:val="22"/>
          <w:szCs w:val="22"/>
        </w:rPr>
        <w:t xml:space="preserve">le samedi </w:t>
      </w:r>
      <w:r w:rsidR="005E0418" w:rsidRPr="00645049">
        <w:rPr>
          <w:rFonts w:ascii="Arial" w:hAnsi="Arial" w:cs="Arial"/>
          <w:sz w:val="22"/>
          <w:szCs w:val="22"/>
        </w:rPr>
        <w:t xml:space="preserve">après-midi </w:t>
      </w:r>
      <w:r w:rsidR="005E0418">
        <w:rPr>
          <w:rFonts w:ascii="Arial" w:hAnsi="Arial" w:cs="Arial"/>
          <w:sz w:val="22"/>
          <w:szCs w:val="22"/>
        </w:rPr>
        <w:t>de 13h à 21h,</w:t>
      </w:r>
      <w:r w:rsidR="0049384A">
        <w:rPr>
          <w:rFonts w:ascii="Arial" w:hAnsi="Arial" w:cs="Arial"/>
          <w:sz w:val="22"/>
          <w:szCs w:val="22"/>
        </w:rPr>
        <w:t xml:space="preserve"> </w:t>
      </w:r>
      <w:r w:rsidR="005E0418" w:rsidRPr="00645049">
        <w:rPr>
          <w:rFonts w:ascii="Arial" w:hAnsi="Arial" w:cs="Arial"/>
          <w:sz w:val="22"/>
          <w:szCs w:val="22"/>
        </w:rPr>
        <w:t xml:space="preserve">qu’ils réalisent en compagnie d’un technicien sous la responsabilité d’un </w:t>
      </w:r>
      <w:r w:rsidR="005E0418">
        <w:rPr>
          <w:rFonts w:ascii="Arial" w:hAnsi="Arial" w:cs="Arial"/>
          <w:sz w:val="22"/>
          <w:szCs w:val="22"/>
        </w:rPr>
        <w:t xml:space="preserve">biologiste </w:t>
      </w:r>
      <w:r w:rsidR="005E0418" w:rsidRPr="00645049">
        <w:rPr>
          <w:rFonts w:ascii="Arial" w:hAnsi="Arial" w:cs="Arial"/>
          <w:sz w:val="22"/>
          <w:szCs w:val="22"/>
        </w:rPr>
        <w:t>sénior</w:t>
      </w:r>
      <w:r w:rsidR="005E0418">
        <w:rPr>
          <w:rFonts w:ascii="Arial" w:hAnsi="Arial" w:cs="Arial"/>
          <w:sz w:val="22"/>
          <w:szCs w:val="22"/>
        </w:rPr>
        <w:t xml:space="preserve">. </w:t>
      </w:r>
      <w:r w:rsidR="0049384A">
        <w:rPr>
          <w:rFonts w:ascii="Arial" w:hAnsi="Arial" w:cs="Arial"/>
          <w:sz w:val="22"/>
          <w:szCs w:val="22"/>
        </w:rPr>
        <w:t xml:space="preserve">Une formation </w:t>
      </w:r>
      <w:r w:rsidR="00D43DDE">
        <w:rPr>
          <w:rFonts w:ascii="Arial" w:hAnsi="Arial" w:cs="Arial"/>
          <w:sz w:val="22"/>
          <w:szCs w:val="22"/>
        </w:rPr>
        <w:t xml:space="preserve">et une habilitation </w:t>
      </w:r>
      <w:r w:rsidR="0049384A">
        <w:rPr>
          <w:rFonts w:ascii="Arial" w:hAnsi="Arial" w:cs="Arial"/>
          <w:sz w:val="22"/>
          <w:szCs w:val="22"/>
        </w:rPr>
        <w:t xml:space="preserve">à ces </w:t>
      </w:r>
      <w:r w:rsidR="005E0418">
        <w:rPr>
          <w:rFonts w:ascii="Arial" w:hAnsi="Arial" w:cs="Arial"/>
          <w:sz w:val="22"/>
          <w:szCs w:val="22"/>
        </w:rPr>
        <w:t>gardes du samedi après-midi</w:t>
      </w:r>
      <w:r w:rsidR="0049384A">
        <w:rPr>
          <w:rFonts w:ascii="Arial" w:hAnsi="Arial" w:cs="Arial"/>
          <w:sz w:val="22"/>
          <w:szCs w:val="22"/>
        </w:rPr>
        <w:t xml:space="preserve"> est effectuée en début de semestre.</w:t>
      </w:r>
      <w:r w:rsidR="00D43DDE">
        <w:rPr>
          <w:rFonts w:ascii="Arial" w:hAnsi="Arial" w:cs="Arial"/>
          <w:sz w:val="22"/>
          <w:szCs w:val="22"/>
        </w:rPr>
        <w:t xml:space="preserve"> </w:t>
      </w:r>
    </w:p>
    <w:p w:rsidR="00CA265C" w:rsidRDefault="00CA265C" w:rsidP="00D61950">
      <w:pPr>
        <w:jc w:val="both"/>
        <w:rPr>
          <w:rFonts w:ascii="Arial" w:hAnsi="Arial" w:cs="Arial"/>
          <w:sz w:val="22"/>
          <w:szCs w:val="22"/>
        </w:rPr>
      </w:pPr>
    </w:p>
    <w:p w:rsidR="004670E6" w:rsidRDefault="004670E6" w:rsidP="00D61950">
      <w:pPr>
        <w:jc w:val="both"/>
        <w:rPr>
          <w:rFonts w:ascii="Arial" w:hAnsi="Arial" w:cs="Arial"/>
          <w:sz w:val="22"/>
          <w:szCs w:val="22"/>
        </w:rPr>
      </w:pPr>
    </w:p>
    <w:p w:rsidR="00C76260" w:rsidRDefault="0029612B" w:rsidP="00C762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Equipements (automates &amp; logiciels) : </w:t>
      </w:r>
    </w:p>
    <w:p w:rsidR="00C76260" w:rsidRDefault="00C76260" w:rsidP="00C762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1357" w:rsidRPr="00C76260" w:rsidRDefault="00C130BE" w:rsidP="00C76260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260">
        <w:rPr>
          <w:rFonts w:ascii="Arial" w:hAnsi="Arial" w:cs="Arial"/>
          <w:sz w:val="22"/>
          <w:szCs w:val="22"/>
        </w:rPr>
        <w:t>Hématologie : XN 10 et XN 20 (</w:t>
      </w:r>
      <w:proofErr w:type="spellStart"/>
      <w:r w:rsidRPr="00C76260">
        <w:rPr>
          <w:rFonts w:ascii="Arial" w:hAnsi="Arial" w:cs="Arial"/>
          <w:sz w:val="22"/>
          <w:szCs w:val="22"/>
        </w:rPr>
        <w:t>Sysmex</w:t>
      </w:r>
      <w:proofErr w:type="spellEnd"/>
      <w:r w:rsidRPr="00C76260">
        <w:rPr>
          <w:rFonts w:ascii="Arial" w:hAnsi="Arial" w:cs="Arial"/>
          <w:sz w:val="22"/>
          <w:szCs w:val="22"/>
        </w:rPr>
        <w:t xml:space="preserve">), </w:t>
      </w:r>
      <w:r w:rsidR="00C76260">
        <w:rPr>
          <w:rFonts w:ascii="Arial" w:hAnsi="Arial" w:cs="Arial"/>
          <w:sz w:val="22"/>
          <w:szCs w:val="22"/>
        </w:rPr>
        <w:t xml:space="preserve">lecteur de lames DM </w:t>
      </w:r>
      <w:r w:rsidR="004B5E0D">
        <w:rPr>
          <w:rFonts w:ascii="Arial" w:hAnsi="Arial" w:cs="Arial"/>
          <w:sz w:val="22"/>
          <w:szCs w:val="22"/>
        </w:rPr>
        <w:t xml:space="preserve">1200 </w:t>
      </w:r>
      <w:r w:rsidR="00C76260">
        <w:rPr>
          <w:rFonts w:ascii="Arial" w:hAnsi="Arial" w:cs="Arial"/>
          <w:sz w:val="22"/>
          <w:szCs w:val="22"/>
        </w:rPr>
        <w:t>(</w:t>
      </w:r>
      <w:proofErr w:type="spellStart"/>
      <w:r w:rsidR="00E51357" w:rsidRPr="00C76260">
        <w:rPr>
          <w:rFonts w:ascii="Arial" w:hAnsi="Arial" w:cs="Arial"/>
          <w:sz w:val="22"/>
          <w:szCs w:val="22"/>
        </w:rPr>
        <w:t>Sysmex</w:t>
      </w:r>
      <w:proofErr w:type="spellEnd"/>
      <w:r w:rsidR="00C76260">
        <w:rPr>
          <w:rFonts w:ascii="Arial" w:hAnsi="Arial" w:cs="Arial"/>
          <w:sz w:val="22"/>
          <w:szCs w:val="22"/>
        </w:rPr>
        <w:t>)</w:t>
      </w:r>
      <w:r w:rsidR="00E51357" w:rsidRPr="00C76260">
        <w:rPr>
          <w:rFonts w:ascii="Arial" w:hAnsi="Arial" w:cs="Arial"/>
          <w:sz w:val="22"/>
          <w:szCs w:val="22"/>
        </w:rPr>
        <w:t>.</w:t>
      </w:r>
    </w:p>
    <w:p w:rsidR="00E51357" w:rsidRDefault="00E51357" w:rsidP="00C76260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Hémostase : ACL-TOP</w:t>
      </w:r>
      <w:r w:rsidR="00887FD7">
        <w:rPr>
          <w:rFonts w:ascii="Arial" w:hAnsi="Arial" w:cs="Arial"/>
          <w:sz w:val="22"/>
          <w:szCs w:val="22"/>
        </w:rPr>
        <w:t xml:space="preserve"> 500</w:t>
      </w:r>
      <w:r>
        <w:rPr>
          <w:rFonts w:ascii="Arial" w:hAnsi="Arial" w:cs="Arial"/>
          <w:sz w:val="22"/>
          <w:szCs w:val="22"/>
        </w:rPr>
        <w:t xml:space="preserve"> (IL)</w:t>
      </w:r>
      <w:r w:rsidR="0049384A">
        <w:rPr>
          <w:rFonts w:ascii="Arial" w:hAnsi="Arial" w:cs="Arial"/>
          <w:sz w:val="22"/>
          <w:szCs w:val="22"/>
        </w:rPr>
        <w:t>,</w:t>
      </w:r>
      <w:r w:rsidR="0049384A" w:rsidRPr="0049384A">
        <w:rPr>
          <w:rFonts w:ascii="Arial" w:hAnsi="Arial" w:cs="Arial"/>
          <w:sz w:val="22"/>
          <w:szCs w:val="22"/>
        </w:rPr>
        <w:t xml:space="preserve"> </w:t>
      </w:r>
      <w:r w:rsidR="0049384A" w:rsidRPr="00E51357">
        <w:rPr>
          <w:rFonts w:ascii="Arial" w:hAnsi="Arial" w:cs="Arial"/>
          <w:sz w:val="22"/>
          <w:szCs w:val="22"/>
        </w:rPr>
        <w:t xml:space="preserve">automate PFA pour étude de l’hémostase primaire, </w:t>
      </w:r>
      <w:proofErr w:type="spellStart"/>
      <w:r w:rsidR="0049384A" w:rsidRPr="00E51357">
        <w:rPr>
          <w:rFonts w:ascii="Arial" w:hAnsi="Arial" w:cs="Arial"/>
          <w:sz w:val="22"/>
          <w:szCs w:val="22"/>
        </w:rPr>
        <w:t>agrégomètre</w:t>
      </w:r>
      <w:proofErr w:type="spellEnd"/>
      <w:r w:rsidR="0049384A" w:rsidRPr="00E51357">
        <w:rPr>
          <w:rFonts w:ascii="Arial" w:hAnsi="Arial" w:cs="Arial"/>
          <w:sz w:val="22"/>
          <w:szCs w:val="22"/>
        </w:rPr>
        <w:t xml:space="preserve"> multicanaux</w:t>
      </w:r>
    </w:p>
    <w:p w:rsidR="00E51357" w:rsidRDefault="00E51357" w:rsidP="00C76260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Cytométrie</w:t>
      </w:r>
      <w:proofErr w:type="spellEnd"/>
      <w:r>
        <w:rPr>
          <w:rFonts w:ascii="Arial" w:hAnsi="Arial" w:cs="Arial"/>
          <w:sz w:val="22"/>
          <w:szCs w:val="22"/>
        </w:rPr>
        <w:t xml:space="preserve"> en flux : </w:t>
      </w:r>
      <w:proofErr w:type="spellStart"/>
      <w:r>
        <w:rPr>
          <w:rFonts w:ascii="Arial" w:hAnsi="Arial" w:cs="Arial"/>
          <w:sz w:val="22"/>
          <w:szCs w:val="22"/>
        </w:rPr>
        <w:t>Navios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37970">
        <w:rPr>
          <w:rFonts w:ascii="Arial" w:hAnsi="Arial" w:cs="Arial"/>
          <w:sz w:val="22"/>
          <w:szCs w:val="22"/>
        </w:rPr>
        <w:t xml:space="preserve">(10 couleurs), </w:t>
      </w:r>
      <w:proofErr w:type="spellStart"/>
      <w:r w:rsidR="00F37970">
        <w:rPr>
          <w:rFonts w:ascii="Arial" w:hAnsi="Arial" w:cs="Arial"/>
          <w:sz w:val="22"/>
          <w:szCs w:val="22"/>
        </w:rPr>
        <w:t>Beckman</w:t>
      </w:r>
      <w:proofErr w:type="spellEnd"/>
      <w:r w:rsidR="00F37970">
        <w:rPr>
          <w:rFonts w:ascii="Arial" w:hAnsi="Arial" w:cs="Arial"/>
          <w:sz w:val="22"/>
          <w:szCs w:val="22"/>
        </w:rPr>
        <w:t xml:space="preserve"> Coulter.</w:t>
      </w:r>
    </w:p>
    <w:p w:rsidR="00E51357" w:rsidRPr="00E51357" w:rsidRDefault="00E51357" w:rsidP="00C76260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E51357">
        <w:rPr>
          <w:rFonts w:ascii="Arial" w:hAnsi="Arial" w:cs="Arial"/>
          <w:sz w:val="22"/>
          <w:szCs w:val="22"/>
        </w:rPr>
        <w:t>Immuno</w:t>
      </w:r>
      <w:proofErr w:type="spellEnd"/>
      <w:r w:rsidRPr="00E51357">
        <w:rPr>
          <w:rFonts w:ascii="Arial" w:hAnsi="Arial" w:cs="Arial"/>
          <w:sz w:val="22"/>
          <w:szCs w:val="22"/>
        </w:rPr>
        <w:t xml:space="preserve">-hématologie et transfusion : automate </w:t>
      </w:r>
      <w:proofErr w:type="spellStart"/>
      <w:r w:rsidR="005E0418">
        <w:rPr>
          <w:rFonts w:ascii="Arial" w:hAnsi="Arial" w:cs="Arial"/>
          <w:sz w:val="22"/>
          <w:szCs w:val="22"/>
        </w:rPr>
        <w:t>Erythra</w:t>
      </w:r>
      <w:proofErr w:type="spellEnd"/>
      <w:r w:rsidR="005E0418">
        <w:rPr>
          <w:rFonts w:ascii="Arial" w:hAnsi="Arial" w:cs="Arial"/>
          <w:sz w:val="22"/>
          <w:szCs w:val="22"/>
        </w:rPr>
        <w:t>,</w:t>
      </w:r>
      <w:r w:rsidRPr="00E51357">
        <w:rPr>
          <w:rFonts w:ascii="Arial" w:hAnsi="Arial" w:cs="Arial"/>
          <w:sz w:val="22"/>
          <w:szCs w:val="22"/>
        </w:rPr>
        <w:t xml:space="preserve"> </w:t>
      </w:r>
      <w:r w:rsidR="00430292">
        <w:rPr>
          <w:rFonts w:ascii="Arial" w:hAnsi="Arial" w:cs="Arial"/>
          <w:sz w:val="22"/>
          <w:szCs w:val="22"/>
        </w:rPr>
        <w:t xml:space="preserve">les </w:t>
      </w:r>
      <w:r w:rsidRPr="00E51357">
        <w:rPr>
          <w:rFonts w:ascii="Arial" w:hAnsi="Arial" w:cs="Arial"/>
          <w:sz w:val="22"/>
          <w:szCs w:val="22"/>
        </w:rPr>
        <w:t xml:space="preserve">techniques </w:t>
      </w:r>
      <w:r w:rsidR="0049384A">
        <w:rPr>
          <w:rFonts w:ascii="Arial" w:hAnsi="Arial" w:cs="Arial"/>
          <w:sz w:val="22"/>
          <w:szCs w:val="22"/>
        </w:rPr>
        <w:t>manuelles restant entretenues. Un</w:t>
      </w:r>
      <w:r w:rsidRPr="00E51357">
        <w:rPr>
          <w:rFonts w:ascii="Arial" w:hAnsi="Arial" w:cs="Arial"/>
          <w:sz w:val="22"/>
          <w:szCs w:val="22"/>
        </w:rPr>
        <w:t xml:space="preserve"> dépôt de produits sanguins labiles organise la cession de 10 000 poches par an.</w:t>
      </w:r>
    </w:p>
    <w:p w:rsidR="005E0418" w:rsidRPr="00645049" w:rsidRDefault="005E0418" w:rsidP="005E0418">
      <w:pPr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l</w:t>
      </w:r>
      <w:r w:rsidRPr="00645049">
        <w:rPr>
          <w:rFonts w:ascii="Arial" w:hAnsi="Arial" w:cs="Arial"/>
          <w:sz w:val="22"/>
          <w:szCs w:val="22"/>
        </w:rPr>
        <w:t>es internes disposent d’un bureau doté</w:t>
      </w:r>
      <w:r>
        <w:rPr>
          <w:rFonts w:ascii="Arial" w:hAnsi="Arial" w:cs="Arial"/>
          <w:sz w:val="22"/>
          <w:szCs w:val="22"/>
        </w:rPr>
        <w:t xml:space="preserve"> d’un PC et d’un accès internet.</w:t>
      </w:r>
    </w:p>
    <w:p w:rsidR="005E0418" w:rsidRPr="00645049" w:rsidRDefault="005E0418" w:rsidP="005E0418">
      <w:pPr>
        <w:jc w:val="both"/>
        <w:rPr>
          <w:rFonts w:ascii="Arial" w:hAnsi="Arial" w:cs="Arial"/>
          <w:sz w:val="22"/>
          <w:szCs w:val="22"/>
        </w:rPr>
      </w:pPr>
    </w:p>
    <w:p w:rsidR="005E0418" w:rsidRPr="00645049" w:rsidRDefault="005E0418" w:rsidP="005E0418">
      <w:pPr>
        <w:jc w:val="both"/>
        <w:rPr>
          <w:rFonts w:ascii="Arial" w:hAnsi="Arial" w:cs="Arial"/>
          <w:sz w:val="22"/>
          <w:szCs w:val="22"/>
        </w:rPr>
      </w:pPr>
      <w:r w:rsidRPr="00645049">
        <w:rPr>
          <w:rFonts w:ascii="Arial" w:hAnsi="Arial" w:cs="Arial"/>
          <w:sz w:val="22"/>
          <w:szCs w:val="22"/>
        </w:rPr>
        <w:t xml:space="preserve">Le laboratoire est équipé du SIL </w:t>
      </w:r>
      <w:proofErr w:type="spellStart"/>
      <w:r w:rsidRPr="00645049">
        <w:rPr>
          <w:rFonts w:ascii="Arial" w:hAnsi="Arial" w:cs="Arial"/>
          <w:sz w:val="22"/>
          <w:szCs w:val="22"/>
        </w:rPr>
        <w:t>Biowin</w:t>
      </w:r>
      <w:proofErr w:type="spellEnd"/>
      <w:r w:rsidRPr="00645049">
        <w:rPr>
          <w:rFonts w:ascii="Arial" w:hAnsi="Arial" w:cs="Arial"/>
          <w:sz w:val="22"/>
          <w:szCs w:val="22"/>
        </w:rPr>
        <w:t xml:space="preserve"> et de son middleware </w:t>
      </w:r>
      <w:proofErr w:type="spellStart"/>
      <w:r w:rsidRPr="00645049">
        <w:rPr>
          <w:rFonts w:ascii="Arial" w:hAnsi="Arial" w:cs="Arial"/>
          <w:sz w:val="22"/>
          <w:szCs w:val="22"/>
        </w:rPr>
        <w:t>Biomanager</w:t>
      </w:r>
      <w:proofErr w:type="spellEnd"/>
      <w:r w:rsidRPr="00645049">
        <w:rPr>
          <w:rFonts w:ascii="Arial" w:hAnsi="Arial" w:cs="Arial"/>
          <w:sz w:val="22"/>
          <w:szCs w:val="22"/>
        </w:rPr>
        <w:t>.</w:t>
      </w:r>
    </w:p>
    <w:p w:rsidR="004670E6" w:rsidRPr="0029612B" w:rsidRDefault="004670E6" w:rsidP="00D61950">
      <w:pPr>
        <w:jc w:val="both"/>
        <w:rPr>
          <w:rFonts w:ascii="Arial" w:hAnsi="Arial" w:cs="Arial"/>
          <w:sz w:val="22"/>
          <w:szCs w:val="22"/>
        </w:rPr>
      </w:pPr>
    </w:p>
    <w:p w:rsidR="0076381C" w:rsidRDefault="007638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A265C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lastRenderedPageBreak/>
        <w:t xml:space="preserve">Activités </w:t>
      </w:r>
      <w:r w:rsidR="003A3EF5" w:rsidRPr="0029612B">
        <w:rPr>
          <w:rFonts w:ascii="Arial" w:hAnsi="Arial" w:cs="Arial"/>
          <w:b/>
          <w:bCs/>
          <w:sz w:val="22"/>
          <w:szCs w:val="22"/>
        </w:rPr>
        <w:t>de l’interne durant le semestre :</w:t>
      </w:r>
    </w:p>
    <w:p w:rsidR="00D43DDE" w:rsidRDefault="00D43DDE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E0418" w:rsidRPr="00645049" w:rsidRDefault="005E0418" w:rsidP="005E0418">
      <w:pPr>
        <w:jc w:val="both"/>
        <w:rPr>
          <w:rFonts w:ascii="Arial" w:hAnsi="Arial" w:cs="Arial"/>
          <w:sz w:val="22"/>
          <w:szCs w:val="22"/>
        </w:rPr>
      </w:pPr>
      <w:r w:rsidRPr="00645049">
        <w:rPr>
          <w:rFonts w:ascii="Arial" w:hAnsi="Arial" w:cs="Arial"/>
          <w:sz w:val="22"/>
          <w:szCs w:val="22"/>
        </w:rPr>
        <w:t>Toutes les activités de l’interne sont supervisées par des biologistes seniors.</w:t>
      </w:r>
    </w:p>
    <w:p w:rsidR="005E0418" w:rsidRPr="00645049" w:rsidRDefault="005E0418" w:rsidP="005E0418">
      <w:pPr>
        <w:pStyle w:val="11-texte"/>
        <w:spacing w:before="0" w:beforeAutospacing="0" w:after="0" w:afterAutospacing="0"/>
        <w:rPr>
          <w:rFonts w:ascii="Arial" w:hAnsi="Arial" w:cs="Arial"/>
          <w:b/>
          <w:bCs/>
          <w:caps/>
          <w:sz w:val="22"/>
          <w:szCs w:val="22"/>
        </w:rPr>
      </w:pPr>
    </w:p>
    <w:p w:rsidR="00D43DDE" w:rsidRDefault="00D43DDE" w:rsidP="004670E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43DDE">
        <w:rPr>
          <w:rFonts w:ascii="Arial" w:hAnsi="Arial" w:cs="Arial"/>
          <w:bCs/>
          <w:sz w:val="22"/>
          <w:szCs w:val="22"/>
        </w:rPr>
        <w:t xml:space="preserve">L’interne </w:t>
      </w:r>
      <w:r>
        <w:rPr>
          <w:rFonts w:ascii="Arial" w:hAnsi="Arial" w:cs="Arial"/>
          <w:bCs/>
          <w:sz w:val="22"/>
          <w:szCs w:val="22"/>
        </w:rPr>
        <w:t>est habilité</w:t>
      </w:r>
      <w:r w:rsidRPr="00D43DDE">
        <w:rPr>
          <w:rFonts w:ascii="Arial" w:hAnsi="Arial" w:cs="Arial"/>
          <w:bCs/>
          <w:sz w:val="22"/>
          <w:szCs w:val="22"/>
        </w:rPr>
        <w:t xml:space="preserve"> en début de semestre à la lecture cytologique des frottis sanguins et des myélogrammes au sein du laboratoire.</w:t>
      </w:r>
      <w:r>
        <w:rPr>
          <w:rFonts w:ascii="Arial" w:hAnsi="Arial" w:cs="Arial"/>
          <w:bCs/>
          <w:sz w:val="22"/>
          <w:szCs w:val="22"/>
        </w:rPr>
        <w:t xml:space="preserve"> Au sein du </w:t>
      </w:r>
      <w:r w:rsidR="004670E6">
        <w:rPr>
          <w:rFonts w:ascii="Arial" w:hAnsi="Arial" w:cs="Arial"/>
          <w:bCs/>
          <w:sz w:val="22"/>
          <w:szCs w:val="22"/>
        </w:rPr>
        <w:t>laboratoire d’hématologie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4670E6">
        <w:rPr>
          <w:rFonts w:ascii="Arial" w:hAnsi="Arial" w:cs="Arial"/>
          <w:bCs/>
          <w:sz w:val="22"/>
          <w:szCs w:val="22"/>
        </w:rPr>
        <w:t xml:space="preserve">les principales missions </w:t>
      </w:r>
      <w:r>
        <w:rPr>
          <w:rFonts w:ascii="Arial" w:hAnsi="Arial" w:cs="Arial"/>
          <w:bCs/>
          <w:sz w:val="22"/>
          <w:szCs w:val="22"/>
        </w:rPr>
        <w:t xml:space="preserve">l’interne </w:t>
      </w:r>
      <w:r w:rsidR="004670E6">
        <w:rPr>
          <w:rFonts w:ascii="Arial" w:hAnsi="Arial" w:cs="Arial"/>
          <w:bCs/>
          <w:sz w:val="22"/>
          <w:szCs w:val="22"/>
        </w:rPr>
        <w:t>sont</w:t>
      </w:r>
      <w:r>
        <w:rPr>
          <w:rFonts w:ascii="Arial" w:hAnsi="Arial" w:cs="Arial"/>
          <w:bCs/>
          <w:sz w:val="22"/>
          <w:szCs w:val="22"/>
        </w:rPr>
        <w:t> :</w:t>
      </w:r>
    </w:p>
    <w:p w:rsidR="004B5E0D" w:rsidRDefault="004B5E0D" w:rsidP="004670E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D43DDE" w:rsidRPr="00D43DDE" w:rsidRDefault="00D43DDE" w:rsidP="004670E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Lecture c</w:t>
      </w:r>
      <w:r w:rsidR="004670E6">
        <w:rPr>
          <w:rFonts w:ascii="Arial" w:hAnsi="Arial" w:cs="Arial"/>
          <w:bCs/>
          <w:sz w:val="22"/>
          <w:szCs w:val="22"/>
        </w:rPr>
        <w:t>ytologique des frottis sanguins (</w:t>
      </w:r>
      <w:r w:rsidR="00C76260">
        <w:rPr>
          <w:rFonts w:ascii="Arial" w:hAnsi="Arial" w:cs="Arial"/>
          <w:bCs/>
          <w:sz w:val="22"/>
          <w:szCs w:val="22"/>
        </w:rPr>
        <w:t>microscope/</w:t>
      </w:r>
      <w:r w:rsidR="004670E6">
        <w:rPr>
          <w:rFonts w:ascii="Arial" w:hAnsi="Arial" w:cs="Arial"/>
          <w:bCs/>
          <w:sz w:val="22"/>
          <w:szCs w:val="22"/>
        </w:rPr>
        <w:t>lecteur DM)</w:t>
      </w:r>
    </w:p>
    <w:p w:rsidR="00887FD7" w:rsidRDefault="004670E6" w:rsidP="004670E6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c</w:t>
      </w:r>
      <w:r w:rsidR="00887FD7" w:rsidRPr="00D43DDE">
        <w:rPr>
          <w:rFonts w:ascii="Arial" w:hAnsi="Arial" w:cs="Arial"/>
          <w:sz w:val="22"/>
          <w:szCs w:val="22"/>
        </w:rPr>
        <w:t xml:space="preserve">ytologique des myélogrammes : </w:t>
      </w:r>
      <w:r w:rsidR="00D43DDE" w:rsidRPr="00D43DDE">
        <w:rPr>
          <w:rFonts w:ascii="Arial" w:hAnsi="Arial" w:cs="Arial"/>
          <w:sz w:val="22"/>
          <w:szCs w:val="22"/>
        </w:rPr>
        <w:t>près de 100</w:t>
      </w:r>
      <w:r w:rsidR="00887FD7" w:rsidRPr="00D43DDE">
        <w:rPr>
          <w:rFonts w:ascii="Arial" w:hAnsi="Arial" w:cs="Arial"/>
          <w:sz w:val="22"/>
          <w:szCs w:val="22"/>
        </w:rPr>
        <w:t xml:space="preserve"> par mois. L’interne effectue son propre décompte et sa proposition de conclusion</w:t>
      </w:r>
      <w:r w:rsidR="00D43DDE">
        <w:rPr>
          <w:rFonts w:ascii="Arial" w:hAnsi="Arial" w:cs="Arial"/>
          <w:sz w:val="22"/>
          <w:szCs w:val="22"/>
        </w:rPr>
        <w:t xml:space="preserve">. Les myélogrammes </w:t>
      </w:r>
      <w:r w:rsidR="00887FD7" w:rsidRPr="00E51357">
        <w:rPr>
          <w:rFonts w:ascii="Arial" w:hAnsi="Arial" w:cs="Arial"/>
          <w:sz w:val="22"/>
          <w:szCs w:val="22"/>
        </w:rPr>
        <w:t xml:space="preserve">sont ensuite </w:t>
      </w:r>
      <w:r w:rsidR="00D43DDE">
        <w:rPr>
          <w:rFonts w:ascii="Arial" w:hAnsi="Arial" w:cs="Arial"/>
          <w:sz w:val="22"/>
          <w:szCs w:val="22"/>
        </w:rPr>
        <w:t xml:space="preserve">lus </w:t>
      </w:r>
      <w:r w:rsidR="00D43DDE" w:rsidRPr="00E51357">
        <w:rPr>
          <w:rFonts w:ascii="Arial" w:hAnsi="Arial" w:cs="Arial"/>
          <w:sz w:val="22"/>
          <w:szCs w:val="22"/>
        </w:rPr>
        <w:t xml:space="preserve">par le biologiste </w:t>
      </w:r>
      <w:r w:rsidR="00D43DDE">
        <w:rPr>
          <w:rFonts w:ascii="Arial" w:hAnsi="Arial" w:cs="Arial"/>
          <w:sz w:val="22"/>
          <w:szCs w:val="22"/>
        </w:rPr>
        <w:t xml:space="preserve">qui les confronte </w:t>
      </w:r>
      <w:r>
        <w:rPr>
          <w:rFonts w:ascii="Arial" w:hAnsi="Arial" w:cs="Arial"/>
          <w:sz w:val="22"/>
          <w:szCs w:val="22"/>
        </w:rPr>
        <w:t>aux résultats</w:t>
      </w:r>
      <w:r w:rsidR="00D43DDE">
        <w:rPr>
          <w:rFonts w:ascii="Arial" w:hAnsi="Arial" w:cs="Arial"/>
          <w:sz w:val="22"/>
          <w:szCs w:val="22"/>
        </w:rPr>
        <w:t xml:space="preserve"> de l’interne </w:t>
      </w:r>
      <w:r>
        <w:rPr>
          <w:rFonts w:ascii="Arial" w:hAnsi="Arial" w:cs="Arial"/>
          <w:sz w:val="22"/>
          <w:szCs w:val="22"/>
        </w:rPr>
        <w:t xml:space="preserve">pour </w:t>
      </w:r>
      <w:r w:rsidR="00D43DDE">
        <w:rPr>
          <w:rFonts w:ascii="Arial" w:hAnsi="Arial" w:cs="Arial"/>
          <w:sz w:val="22"/>
          <w:szCs w:val="22"/>
        </w:rPr>
        <w:t>lui apporte</w:t>
      </w:r>
      <w:r>
        <w:rPr>
          <w:rFonts w:ascii="Arial" w:hAnsi="Arial" w:cs="Arial"/>
          <w:sz w:val="22"/>
          <w:szCs w:val="22"/>
        </w:rPr>
        <w:t>r</w:t>
      </w:r>
      <w:r w:rsidR="00D43DDE">
        <w:rPr>
          <w:rFonts w:ascii="Arial" w:hAnsi="Arial" w:cs="Arial"/>
          <w:sz w:val="22"/>
          <w:szCs w:val="22"/>
        </w:rPr>
        <w:t xml:space="preserve"> un commentaire et des explications.</w:t>
      </w:r>
      <w:r w:rsidR="00887FD7" w:rsidRPr="00E51357">
        <w:rPr>
          <w:rFonts w:ascii="Arial" w:hAnsi="Arial" w:cs="Arial"/>
          <w:sz w:val="22"/>
          <w:szCs w:val="22"/>
        </w:rPr>
        <w:t xml:space="preserve"> La variété du recrutement de l’hôpital permet à l’interne de </w:t>
      </w:r>
      <w:r>
        <w:rPr>
          <w:rFonts w:ascii="Arial" w:hAnsi="Arial" w:cs="Arial"/>
          <w:sz w:val="22"/>
          <w:szCs w:val="22"/>
        </w:rPr>
        <w:t xml:space="preserve">rencontrer </w:t>
      </w:r>
      <w:r w:rsidR="00887FD7" w:rsidRPr="00E51357">
        <w:rPr>
          <w:rFonts w:ascii="Arial" w:hAnsi="Arial" w:cs="Arial"/>
          <w:sz w:val="22"/>
          <w:szCs w:val="22"/>
        </w:rPr>
        <w:t xml:space="preserve">la majorité des pathologies hématologiques pendant la durée de son stage. </w:t>
      </w:r>
    </w:p>
    <w:p w:rsidR="00C76260" w:rsidRPr="008659F2" w:rsidRDefault="008659F2" w:rsidP="008659F2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310A5A">
        <w:rPr>
          <w:rFonts w:ascii="Arial" w:hAnsi="Arial" w:cs="Arial"/>
          <w:sz w:val="22"/>
          <w:szCs w:val="22"/>
        </w:rPr>
        <w:t>complément</w:t>
      </w:r>
      <w:r>
        <w:rPr>
          <w:rFonts w:ascii="Arial" w:hAnsi="Arial" w:cs="Arial"/>
          <w:sz w:val="22"/>
          <w:szCs w:val="22"/>
        </w:rPr>
        <w:t xml:space="preserve"> de l’activité de cytologie, p</w:t>
      </w:r>
      <w:r w:rsidR="004670E6">
        <w:rPr>
          <w:rFonts w:ascii="Arial" w:hAnsi="Arial" w:cs="Arial"/>
          <w:sz w:val="22"/>
          <w:szCs w:val="22"/>
        </w:rPr>
        <w:t>ossibilité de prendre part</w:t>
      </w:r>
      <w:r w:rsidR="00310A5A">
        <w:rPr>
          <w:rFonts w:ascii="Arial" w:hAnsi="Arial" w:cs="Arial"/>
          <w:sz w:val="22"/>
          <w:szCs w:val="22"/>
        </w:rPr>
        <w:t xml:space="preserve"> </w:t>
      </w:r>
      <w:r w:rsidR="004670E6" w:rsidRPr="008659F2">
        <w:rPr>
          <w:rFonts w:ascii="Arial" w:hAnsi="Arial" w:cs="Arial"/>
          <w:sz w:val="22"/>
          <w:szCs w:val="22"/>
        </w:rPr>
        <w:t xml:space="preserve">à l’activité de </w:t>
      </w:r>
      <w:proofErr w:type="spellStart"/>
      <w:r w:rsidR="004670E6" w:rsidRPr="008659F2">
        <w:rPr>
          <w:rFonts w:ascii="Arial" w:hAnsi="Arial" w:cs="Arial"/>
          <w:sz w:val="22"/>
          <w:szCs w:val="22"/>
        </w:rPr>
        <w:t>cytométrie</w:t>
      </w:r>
      <w:proofErr w:type="spellEnd"/>
      <w:r w:rsidR="004670E6" w:rsidRPr="008659F2">
        <w:rPr>
          <w:rFonts w:ascii="Arial" w:hAnsi="Arial" w:cs="Arial"/>
          <w:sz w:val="22"/>
          <w:szCs w:val="22"/>
        </w:rPr>
        <w:t xml:space="preserve"> </w:t>
      </w:r>
      <w:r w:rsidR="00C76260" w:rsidRPr="008659F2">
        <w:rPr>
          <w:rFonts w:ascii="Arial" w:hAnsi="Arial" w:cs="Arial"/>
          <w:sz w:val="22"/>
          <w:szCs w:val="22"/>
        </w:rPr>
        <w:t xml:space="preserve">en flux </w:t>
      </w:r>
      <w:r w:rsidR="004670E6" w:rsidRPr="008659F2">
        <w:rPr>
          <w:rFonts w:ascii="Arial" w:hAnsi="Arial" w:cs="Arial"/>
          <w:sz w:val="22"/>
          <w:szCs w:val="22"/>
        </w:rPr>
        <w:t>(technique, interprétation des graphe</w:t>
      </w:r>
      <w:r>
        <w:rPr>
          <w:rFonts w:ascii="Arial" w:hAnsi="Arial" w:cs="Arial"/>
          <w:sz w:val="22"/>
          <w:szCs w:val="22"/>
        </w:rPr>
        <w:t xml:space="preserve">s, rédaction des comptes rendus), </w:t>
      </w:r>
      <w:r w:rsidR="00310A5A">
        <w:rPr>
          <w:rFonts w:ascii="Arial" w:hAnsi="Arial" w:cs="Arial"/>
          <w:sz w:val="22"/>
          <w:szCs w:val="22"/>
        </w:rPr>
        <w:t>à la paillasse d’hémostase ainsi qu’</w:t>
      </w:r>
      <w:r w:rsidR="00C76260" w:rsidRPr="008659F2">
        <w:rPr>
          <w:rFonts w:ascii="Arial" w:hAnsi="Arial" w:cs="Arial"/>
          <w:sz w:val="22"/>
          <w:szCs w:val="22"/>
        </w:rPr>
        <w:t>aux activités d’</w:t>
      </w:r>
      <w:proofErr w:type="spellStart"/>
      <w:r w:rsidR="00C76260" w:rsidRPr="008659F2">
        <w:rPr>
          <w:rFonts w:ascii="Arial" w:hAnsi="Arial" w:cs="Arial"/>
          <w:sz w:val="22"/>
          <w:szCs w:val="22"/>
        </w:rPr>
        <w:t>immuno</w:t>
      </w:r>
      <w:proofErr w:type="spellEnd"/>
      <w:r w:rsidR="00C76260" w:rsidRPr="008659F2">
        <w:rPr>
          <w:rFonts w:ascii="Arial" w:hAnsi="Arial" w:cs="Arial"/>
          <w:sz w:val="22"/>
          <w:szCs w:val="22"/>
        </w:rPr>
        <w:t>-hématologie.</w:t>
      </w:r>
    </w:p>
    <w:p w:rsidR="00D43DDE" w:rsidRDefault="00D43DDE" w:rsidP="004670E6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43DDE">
        <w:rPr>
          <w:rFonts w:ascii="Arial" w:hAnsi="Arial" w:cs="Arial"/>
          <w:sz w:val="22"/>
          <w:szCs w:val="22"/>
        </w:rPr>
        <w:t xml:space="preserve">L’enseignement et la validation des acquis sont interactifs et permanents puisque l’interne est en relation directe avec les praticiens qui l’encadrent et participe à toute discussion sur l’analyse critique des résultats, la cohérence </w:t>
      </w:r>
      <w:proofErr w:type="spellStart"/>
      <w:r w:rsidRPr="00D43DDE">
        <w:rPr>
          <w:rFonts w:ascii="Arial" w:hAnsi="Arial" w:cs="Arial"/>
          <w:sz w:val="22"/>
          <w:szCs w:val="22"/>
        </w:rPr>
        <w:t>bio-clinique</w:t>
      </w:r>
      <w:proofErr w:type="spellEnd"/>
      <w:r w:rsidRPr="00D43DDE">
        <w:rPr>
          <w:rFonts w:ascii="Arial" w:hAnsi="Arial" w:cs="Arial"/>
          <w:sz w:val="22"/>
          <w:szCs w:val="22"/>
        </w:rPr>
        <w:t xml:space="preserve"> et les dossiers particuliers, avec l’avantage de disposer au sein même du laboratoire de l’ensemble des données biologiques et de la </w:t>
      </w:r>
      <w:proofErr w:type="spellStart"/>
      <w:r w:rsidRPr="00D43DDE">
        <w:rPr>
          <w:rFonts w:ascii="Arial" w:hAnsi="Arial" w:cs="Arial"/>
          <w:sz w:val="22"/>
          <w:szCs w:val="22"/>
        </w:rPr>
        <w:t>cytométrie</w:t>
      </w:r>
      <w:proofErr w:type="spellEnd"/>
      <w:r w:rsidRPr="00D43DDE">
        <w:rPr>
          <w:rFonts w:ascii="Arial" w:hAnsi="Arial" w:cs="Arial"/>
          <w:sz w:val="22"/>
          <w:szCs w:val="22"/>
        </w:rPr>
        <w:t xml:space="preserve"> en flux. </w:t>
      </w:r>
    </w:p>
    <w:p w:rsidR="005E0418" w:rsidRPr="00D43DDE" w:rsidRDefault="00D85F6F" w:rsidP="004670E6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L’interne participe à la politique qualité du laboratoire.</w:t>
      </w:r>
    </w:p>
    <w:p w:rsidR="005E0418" w:rsidRPr="00D85F6F" w:rsidRDefault="005E0418" w:rsidP="00D85F6F">
      <w:pPr>
        <w:numPr>
          <w:ilvl w:val="0"/>
          <w:numId w:val="2"/>
        </w:numPr>
        <w:spacing w:line="288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645049">
        <w:rPr>
          <w:rFonts w:ascii="Arial" w:hAnsi="Arial" w:cs="Arial"/>
          <w:sz w:val="22"/>
          <w:szCs w:val="22"/>
        </w:rPr>
        <w:t xml:space="preserve">Au sein du laboratoire, l’interne est invité à participer aux séances de bibliographie animées par un biologiste senior à l’intention de tous les externes et internes du service. </w:t>
      </w:r>
    </w:p>
    <w:p w:rsidR="00D43DDE" w:rsidRPr="00D43DDE" w:rsidRDefault="00D43DDE" w:rsidP="00D43DD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43DDE">
        <w:rPr>
          <w:rFonts w:ascii="Arial" w:hAnsi="Arial" w:cs="Arial"/>
          <w:sz w:val="22"/>
          <w:szCs w:val="22"/>
        </w:rPr>
        <w:t xml:space="preserve">L’interne a toute possibilité d’assister aux </w:t>
      </w:r>
      <w:r>
        <w:rPr>
          <w:rFonts w:ascii="Arial" w:hAnsi="Arial" w:cs="Arial"/>
          <w:sz w:val="22"/>
          <w:szCs w:val="22"/>
        </w:rPr>
        <w:t>enseignements organisés par la F</w:t>
      </w:r>
      <w:r w:rsidRPr="00D43DDE">
        <w:rPr>
          <w:rFonts w:ascii="Arial" w:hAnsi="Arial" w:cs="Arial"/>
          <w:sz w:val="22"/>
          <w:szCs w:val="22"/>
        </w:rPr>
        <w:t>aculté (modules du DES de biologie médicale en particulier, mais également conférences d’hématologie ponctuelles dans la région).</w:t>
      </w:r>
    </w:p>
    <w:p w:rsidR="00D43DDE" w:rsidRPr="00D43DDE" w:rsidRDefault="00D43DDE" w:rsidP="00D43DD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43DDE">
        <w:rPr>
          <w:rFonts w:ascii="Arial" w:hAnsi="Arial" w:cs="Arial"/>
          <w:sz w:val="22"/>
          <w:szCs w:val="22"/>
        </w:rPr>
        <w:t xml:space="preserve">L’interne peut prendre part aux activités de recherche biomédicale en hématologie du laboratoire. Plusieurs internes ont par ailleurs déjà eu l’occasion d’effectuer leur </w:t>
      </w:r>
      <w:r w:rsidR="004670E6">
        <w:rPr>
          <w:rFonts w:ascii="Arial" w:hAnsi="Arial" w:cs="Arial"/>
          <w:sz w:val="22"/>
          <w:szCs w:val="22"/>
        </w:rPr>
        <w:t>travail de</w:t>
      </w:r>
      <w:r w:rsidRPr="00D43DDE">
        <w:rPr>
          <w:rFonts w:ascii="Arial" w:hAnsi="Arial" w:cs="Arial"/>
          <w:sz w:val="22"/>
          <w:szCs w:val="22"/>
        </w:rPr>
        <w:t xml:space="preserve"> </w:t>
      </w:r>
      <w:r w:rsidR="004670E6">
        <w:rPr>
          <w:rFonts w:ascii="Arial" w:hAnsi="Arial" w:cs="Arial"/>
          <w:sz w:val="22"/>
          <w:szCs w:val="22"/>
        </w:rPr>
        <w:t xml:space="preserve">thèse de </w:t>
      </w:r>
      <w:r w:rsidRPr="00D43DDE">
        <w:rPr>
          <w:rFonts w:ascii="Arial" w:hAnsi="Arial" w:cs="Arial"/>
          <w:sz w:val="22"/>
          <w:szCs w:val="22"/>
        </w:rPr>
        <w:t>DES de biologie médicale au sein du laboratoire</w:t>
      </w:r>
      <w:r w:rsidR="004670E6">
        <w:rPr>
          <w:rFonts w:ascii="Arial" w:hAnsi="Arial" w:cs="Arial"/>
          <w:sz w:val="22"/>
          <w:szCs w:val="22"/>
        </w:rPr>
        <w:t xml:space="preserve"> sous la direction de Mme le Pr Agnès Charpentier (au moins une thèse par an dans le service)</w:t>
      </w:r>
      <w:r>
        <w:rPr>
          <w:rFonts w:ascii="Arial" w:hAnsi="Arial" w:cs="Arial"/>
          <w:sz w:val="22"/>
          <w:szCs w:val="22"/>
        </w:rPr>
        <w:t xml:space="preserve">. </w:t>
      </w:r>
      <w:r w:rsidRPr="00D43DDE">
        <w:rPr>
          <w:rFonts w:ascii="Arial" w:hAnsi="Arial" w:cs="Arial"/>
          <w:sz w:val="22"/>
          <w:szCs w:val="22"/>
        </w:rPr>
        <w:t xml:space="preserve">Ces travaux ont par la suite donné lieu à la présentation d’abstracts dans les congrès d’hématologie français ou internationaux ou des publications dans des revues à comité de lecture. </w:t>
      </w:r>
    </w:p>
    <w:p w:rsidR="00D43DDE" w:rsidRPr="00D43DDE" w:rsidRDefault="004670E6" w:rsidP="00D43DD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S’il le souhaite, l</w:t>
      </w:r>
      <w:r w:rsidR="00D43DDE" w:rsidRPr="00D43DDE">
        <w:rPr>
          <w:rFonts w:ascii="Arial" w:hAnsi="Arial" w:cs="Arial"/>
          <w:sz w:val="22"/>
          <w:szCs w:val="22"/>
        </w:rPr>
        <w:t xml:space="preserve">’interne </w:t>
      </w:r>
      <w:r>
        <w:rPr>
          <w:rFonts w:ascii="Arial" w:hAnsi="Arial" w:cs="Arial"/>
          <w:sz w:val="22"/>
          <w:szCs w:val="22"/>
        </w:rPr>
        <w:t>peut recevoir</w:t>
      </w:r>
      <w:r w:rsidR="00D43DDE" w:rsidRPr="00D43DDE">
        <w:rPr>
          <w:rFonts w:ascii="Arial" w:hAnsi="Arial" w:cs="Arial"/>
          <w:sz w:val="22"/>
          <w:szCs w:val="22"/>
        </w:rPr>
        <w:t xml:space="preserve"> une formation aux prélèvements : capacité de prélèvements pour les pharmaciens avec stage dans les services de l’établissement ; participation aux prélèvements dans le cadre des consultations d’hématologie clinique (myélogramme, adénogramme) et d’hémostase. </w:t>
      </w:r>
    </w:p>
    <w:p w:rsidR="00CA265C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381C" w:rsidRPr="0029612B" w:rsidRDefault="0076381C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3EF5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Acquisitions en fin de semestre</w:t>
      </w:r>
      <w:r w:rsidR="003A3EF5" w:rsidRPr="0029612B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:rsidR="008659F2" w:rsidRPr="0029612B" w:rsidRDefault="008659F2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3EF5" w:rsidRPr="0029612B" w:rsidRDefault="004670E6" w:rsidP="004670E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fin du semestre, l’interne </w:t>
      </w:r>
      <w:r w:rsidR="008659F2">
        <w:rPr>
          <w:rFonts w:ascii="Arial" w:hAnsi="Arial" w:cs="Arial"/>
          <w:sz w:val="22"/>
          <w:szCs w:val="22"/>
        </w:rPr>
        <w:t>a acquis une bonne maîtrise de</w:t>
      </w:r>
      <w:r>
        <w:rPr>
          <w:rFonts w:ascii="Arial" w:hAnsi="Arial" w:cs="Arial"/>
          <w:sz w:val="22"/>
          <w:szCs w:val="22"/>
        </w:rPr>
        <w:t xml:space="preserve"> la cytologie sanguine </w:t>
      </w:r>
      <w:r w:rsidR="00116F5F">
        <w:rPr>
          <w:rFonts w:ascii="Arial" w:hAnsi="Arial" w:cs="Arial"/>
          <w:sz w:val="22"/>
          <w:szCs w:val="22"/>
        </w:rPr>
        <w:t xml:space="preserve">(adulte mais aussi en pédiatrie) </w:t>
      </w:r>
      <w:r w:rsidR="008659F2">
        <w:rPr>
          <w:rFonts w:ascii="Arial" w:hAnsi="Arial" w:cs="Arial"/>
          <w:sz w:val="22"/>
          <w:szCs w:val="22"/>
        </w:rPr>
        <w:t>et médullaire</w:t>
      </w:r>
      <w:r>
        <w:rPr>
          <w:rFonts w:ascii="Arial" w:hAnsi="Arial" w:cs="Arial"/>
          <w:sz w:val="22"/>
          <w:szCs w:val="22"/>
        </w:rPr>
        <w:t xml:space="preserve">. Il a également </w:t>
      </w:r>
      <w:r w:rsidR="008659F2">
        <w:rPr>
          <w:rFonts w:ascii="Arial" w:hAnsi="Arial" w:cs="Arial"/>
          <w:sz w:val="22"/>
          <w:szCs w:val="22"/>
        </w:rPr>
        <w:t xml:space="preserve">acquis des notions de base, voire plus, </w:t>
      </w:r>
      <w:r w:rsidR="00521657">
        <w:rPr>
          <w:rFonts w:ascii="Arial" w:hAnsi="Arial" w:cs="Arial"/>
          <w:sz w:val="22"/>
          <w:szCs w:val="22"/>
        </w:rPr>
        <w:lastRenderedPageBreak/>
        <w:t>dans le domaine des</w:t>
      </w:r>
      <w:r w:rsidR="008659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9F2">
        <w:rPr>
          <w:rFonts w:ascii="Arial" w:hAnsi="Arial" w:cs="Arial"/>
          <w:sz w:val="22"/>
          <w:szCs w:val="22"/>
        </w:rPr>
        <w:t>immunophénotypages</w:t>
      </w:r>
      <w:proofErr w:type="spellEnd"/>
      <w:r w:rsidR="008659F2">
        <w:rPr>
          <w:rFonts w:ascii="Arial" w:hAnsi="Arial" w:cs="Arial"/>
          <w:sz w:val="22"/>
          <w:szCs w:val="22"/>
        </w:rPr>
        <w:t xml:space="preserve"> cellulaires par </w:t>
      </w:r>
      <w:proofErr w:type="spellStart"/>
      <w:r>
        <w:rPr>
          <w:rFonts w:ascii="Arial" w:hAnsi="Arial" w:cs="Arial"/>
          <w:sz w:val="22"/>
          <w:szCs w:val="22"/>
        </w:rPr>
        <w:t>cytométrie</w:t>
      </w:r>
      <w:proofErr w:type="spellEnd"/>
      <w:r>
        <w:rPr>
          <w:rFonts w:ascii="Arial" w:hAnsi="Arial" w:cs="Arial"/>
          <w:sz w:val="22"/>
          <w:szCs w:val="22"/>
        </w:rPr>
        <w:t xml:space="preserve"> ainsi qu’en hémostase.</w:t>
      </w:r>
      <w:r w:rsidR="00521657">
        <w:rPr>
          <w:rFonts w:ascii="Arial" w:hAnsi="Arial" w:cs="Arial"/>
          <w:sz w:val="22"/>
          <w:szCs w:val="22"/>
        </w:rPr>
        <w:t xml:space="preserve"> Enfin, il </w:t>
      </w:r>
      <w:r w:rsidR="0076381C">
        <w:rPr>
          <w:rFonts w:ascii="Arial" w:hAnsi="Arial" w:cs="Arial"/>
          <w:sz w:val="22"/>
          <w:szCs w:val="22"/>
        </w:rPr>
        <w:t>a acquis</w:t>
      </w:r>
      <w:r w:rsidR="00521657">
        <w:rPr>
          <w:rFonts w:ascii="Arial" w:hAnsi="Arial" w:cs="Arial"/>
          <w:sz w:val="22"/>
          <w:szCs w:val="22"/>
        </w:rPr>
        <w:t xml:space="preserve"> des connaissances plus globales sur la démarche diagnostique devant une </w:t>
      </w:r>
      <w:r w:rsidR="0076381C">
        <w:rPr>
          <w:rFonts w:ascii="Arial" w:hAnsi="Arial" w:cs="Arial"/>
          <w:sz w:val="22"/>
          <w:szCs w:val="22"/>
        </w:rPr>
        <w:t xml:space="preserve">anomalie de l’hémogramme et une </w:t>
      </w:r>
      <w:r w:rsidR="00521657">
        <w:rPr>
          <w:rFonts w:ascii="Arial" w:hAnsi="Arial" w:cs="Arial"/>
          <w:sz w:val="22"/>
          <w:szCs w:val="22"/>
        </w:rPr>
        <w:t>hémopathie</w:t>
      </w:r>
      <w:r w:rsidR="0076381C">
        <w:rPr>
          <w:rFonts w:ascii="Arial" w:hAnsi="Arial" w:cs="Arial"/>
          <w:sz w:val="22"/>
          <w:szCs w:val="22"/>
        </w:rPr>
        <w:t>.</w:t>
      </w:r>
    </w:p>
    <w:p w:rsidR="00CA265C" w:rsidRDefault="00CA265C" w:rsidP="00D61950">
      <w:pPr>
        <w:jc w:val="both"/>
        <w:rPr>
          <w:sz w:val="22"/>
          <w:szCs w:val="22"/>
        </w:rPr>
      </w:pPr>
    </w:p>
    <w:p w:rsidR="004670E6" w:rsidRDefault="004670E6" w:rsidP="00D61950">
      <w:pPr>
        <w:jc w:val="both"/>
        <w:rPr>
          <w:sz w:val="22"/>
          <w:szCs w:val="22"/>
        </w:rPr>
      </w:pP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Personne pouvant être contactée pour plus d’informations</w:t>
      </w:r>
      <w:r w:rsidR="00D61950">
        <w:rPr>
          <w:rFonts w:ascii="Arial" w:hAnsi="Arial" w:cs="Arial"/>
          <w:b/>
          <w:bCs/>
          <w:color w:val="000000"/>
          <w:sz w:val="22"/>
          <w:szCs w:val="22"/>
        </w:rPr>
        <w:t xml:space="preserve"> / Autres commentaires</w:t>
      </w: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</w:p>
    <w:p w:rsidR="0076381C" w:rsidRDefault="0076381C" w:rsidP="004670E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8131A" w:rsidRDefault="00D8131A" w:rsidP="004670E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 Agnès Charpentier, chef de service (secrétariat du laboratoire : 03-20-22-50-10).</w:t>
      </w: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9612B" w:rsidRPr="0029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09C"/>
    <w:multiLevelType w:val="hybridMultilevel"/>
    <w:tmpl w:val="F1A4DAA2"/>
    <w:lvl w:ilvl="0" w:tplc="051C7B90">
      <w:start w:val="1"/>
      <w:numFmt w:val="bullet"/>
      <w:lvlText w:val=""/>
      <w:lvlJc w:val="left"/>
      <w:pPr>
        <w:tabs>
          <w:tab w:val="num" w:pos="737"/>
        </w:tabs>
        <w:ind w:left="737" w:hanging="397"/>
      </w:pPr>
      <w:rPr>
        <w:rFonts w:ascii="Wingdings 3" w:hAnsi="Wingdings 3" w:hint="default"/>
        <w:sz w:val="22"/>
      </w:rPr>
    </w:lvl>
    <w:lvl w:ilvl="1" w:tplc="06EAB6A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00A05"/>
    <w:multiLevelType w:val="hybridMultilevel"/>
    <w:tmpl w:val="8842AEB8"/>
    <w:lvl w:ilvl="0" w:tplc="7E92389E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427"/>
    <w:multiLevelType w:val="hybridMultilevel"/>
    <w:tmpl w:val="57FA82B2"/>
    <w:lvl w:ilvl="0" w:tplc="B300A6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C"/>
    <w:rsid w:val="00116F5F"/>
    <w:rsid w:val="00163E61"/>
    <w:rsid w:val="0029612B"/>
    <w:rsid w:val="00310A5A"/>
    <w:rsid w:val="00314C2F"/>
    <w:rsid w:val="0037147E"/>
    <w:rsid w:val="003A3EF5"/>
    <w:rsid w:val="00430292"/>
    <w:rsid w:val="004670E6"/>
    <w:rsid w:val="0049384A"/>
    <w:rsid w:val="004B5E0D"/>
    <w:rsid w:val="00521657"/>
    <w:rsid w:val="005E0418"/>
    <w:rsid w:val="0076381C"/>
    <w:rsid w:val="007E23CA"/>
    <w:rsid w:val="008659F2"/>
    <w:rsid w:val="00887FD7"/>
    <w:rsid w:val="0099574D"/>
    <w:rsid w:val="00A10B87"/>
    <w:rsid w:val="00BD5240"/>
    <w:rsid w:val="00C130BE"/>
    <w:rsid w:val="00C64E4B"/>
    <w:rsid w:val="00C76260"/>
    <w:rsid w:val="00CA265C"/>
    <w:rsid w:val="00CC7503"/>
    <w:rsid w:val="00CE0CBF"/>
    <w:rsid w:val="00CE592C"/>
    <w:rsid w:val="00D43DDE"/>
    <w:rsid w:val="00D61950"/>
    <w:rsid w:val="00D8131A"/>
    <w:rsid w:val="00D85F6F"/>
    <w:rsid w:val="00E31FEA"/>
    <w:rsid w:val="00E51357"/>
    <w:rsid w:val="00F37970"/>
    <w:rsid w:val="00F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-texte">
    <w:name w:val="11-texte"/>
    <w:basedOn w:val="Normal"/>
    <w:uiPriority w:val="99"/>
    <w:rsid w:val="00E51357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styleId="Textedebulles">
    <w:name w:val="Balloon Text"/>
    <w:basedOn w:val="Normal"/>
    <w:link w:val="TextedebullesCar"/>
    <w:rsid w:val="00CE59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5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-texte">
    <w:name w:val="11-texte"/>
    <w:basedOn w:val="Normal"/>
    <w:uiPriority w:val="99"/>
    <w:rsid w:val="00E51357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styleId="Textedebulles">
    <w:name w:val="Balloon Text"/>
    <w:basedOn w:val="Normal"/>
    <w:link w:val="TextedebullesCar"/>
    <w:rsid w:val="00CE59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5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27A9123D.dotm</Template>
  <TotalTime>72</TotalTime>
  <Pages>4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Stage d’interne en Biologie Médicale</vt:lpstr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Stage d’interne en Biologie Médicale</dc:title>
  <dc:subject/>
  <dc:creator>SAFE</dc:creator>
  <cp:keywords/>
  <dc:description/>
  <cp:lastModifiedBy>Charpentier_Agnes</cp:lastModifiedBy>
  <cp:revision>17</cp:revision>
  <cp:lastPrinted>2016-08-19T17:09:00Z</cp:lastPrinted>
  <dcterms:created xsi:type="dcterms:W3CDTF">2016-08-19T13:14:00Z</dcterms:created>
  <dcterms:modified xsi:type="dcterms:W3CDTF">2016-08-22T13:56:00Z</dcterms:modified>
</cp:coreProperties>
</file>